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633A68" w:rsidRDefault="001B784D" w:rsidP="00D77736">
      <w:pPr>
        <w:spacing w:after="0" w:line="276" w:lineRule="auto"/>
        <w:jc w:val="center"/>
        <w:rPr>
          <w:rFonts w:ascii="Times New Roman" w:hAnsi="Times New Roman" w:cs="Times New Roman"/>
          <w:b/>
          <w:bCs/>
          <w:sz w:val="24"/>
          <w:szCs w:val="24"/>
        </w:rPr>
      </w:pPr>
      <w:r w:rsidRPr="00633A68">
        <w:rPr>
          <w:rFonts w:ascii="Times New Roman" w:hAnsi="Times New Roman" w:cs="Times New Roman"/>
          <w:b/>
          <w:bCs/>
          <w:sz w:val="24"/>
          <w:szCs w:val="24"/>
        </w:rPr>
        <w:t>Edital de Dispensa</w:t>
      </w:r>
      <w:r w:rsidR="00262A06" w:rsidRPr="00633A68">
        <w:rPr>
          <w:rFonts w:ascii="Times New Roman" w:hAnsi="Times New Roman" w:cs="Times New Roman"/>
          <w:b/>
          <w:bCs/>
          <w:sz w:val="24"/>
          <w:szCs w:val="24"/>
        </w:rPr>
        <w:t xml:space="preserve"> </w:t>
      </w:r>
    </w:p>
    <w:p w14:paraId="7092076B" w14:textId="77777777" w:rsidR="00C5720D" w:rsidRPr="00633A68" w:rsidRDefault="00C5720D" w:rsidP="00D77736">
      <w:pPr>
        <w:spacing w:after="0" w:line="276" w:lineRule="auto"/>
        <w:jc w:val="both"/>
        <w:rPr>
          <w:rFonts w:ascii="Times New Roman" w:hAnsi="Times New Roman" w:cs="Times New Roman"/>
          <w:b/>
          <w:bCs/>
          <w:sz w:val="24"/>
          <w:szCs w:val="24"/>
        </w:rPr>
      </w:pPr>
    </w:p>
    <w:p w14:paraId="2D3386BD" w14:textId="1C2BCDF7" w:rsidR="00C5720D" w:rsidRPr="00633A68" w:rsidRDefault="00C5720D"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 xml:space="preserve">PROCESSO N° </w:t>
      </w:r>
      <w:r w:rsidR="000C5153" w:rsidRPr="00633A68">
        <w:rPr>
          <w:rFonts w:ascii="Times New Roman" w:hAnsi="Times New Roman" w:cs="Times New Roman"/>
          <w:b/>
          <w:bCs/>
          <w:color w:val="FF0000"/>
          <w:sz w:val="24"/>
          <w:szCs w:val="24"/>
        </w:rPr>
        <w:t>2.787/2026</w:t>
      </w:r>
      <w:r w:rsidR="00671FB0" w:rsidRPr="00633A68">
        <w:rPr>
          <w:rFonts w:ascii="Times New Roman" w:hAnsi="Times New Roman" w:cs="Times New Roman"/>
          <w:b/>
          <w:bCs/>
          <w:color w:val="FF0000"/>
          <w:sz w:val="24"/>
          <w:szCs w:val="24"/>
        </w:rPr>
        <w:t xml:space="preserve"> </w:t>
      </w:r>
      <w:r w:rsidR="00671FB0" w:rsidRPr="00633A68">
        <w:rPr>
          <w:rFonts w:ascii="Times New Roman" w:hAnsi="Times New Roman" w:cs="Times New Roman"/>
          <w:b/>
          <w:bCs/>
          <w:sz w:val="24"/>
          <w:szCs w:val="24"/>
        </w:rPr>
        <w:t xml:space="preserve">- </w:t>
      </w:r>
      <w:r w:rsidRPr="00633A68">
        <w:rPr>
          <w:rFonts w:ascii="Times New Roman" w:hAnsi="Times New Roman" w:cs="Times New Roman"/>
          <w:b/>
          <w:bCs/>
          <w:sz w:val="24"/>
          <w:szCs w:val="24"/>
        </w:rPr>
        <w:t xml:space="preserve">DISPENSA Nº </w:t>
      </w:r>
      <w:r w:rsidR="000C5153" w:rsidRPr="00633A68">
        <w:rPr>
          <w:rFonts w:ascii="Times New Roman" w:hAnsi="Times New Roman" w:cs="Times New Roman"/>
          <w:b/>
          <w:bCs/>
          <w:color w:val="FF0000"/>
          <w:sz w:val="24"/>
          <w:szCs w:val="24"/>
        </w:rPr>
        <w:t>014/2026</w:t>
      </w:r>
      <w:r w:rsidRPr="00633A68">
        <w:rPr>
          <w:rFonts w:ascii="Times New Roman" w:hAnsi="Times New Roman" w:cs="Times New Roman"/>
          <w:b/>
          <w:bCs/>
          <w:sz w:val="24"/>
          <w:szCs w:val="24"/>
        </w:rPr>
        <w:t xml:space="preserve"> – C</w:t>
      </w:r>
      <w:r w:rsidR="00C0074C" w:rsidRPr="00633A68">
        <w:rPr>
          <w:rFonts w:ascii="Times New Roman" w:hAnsi="Times New Roman" w:cs="Times New Roman"/>
          <w:b/>
          <w:bCs/>
          <w:sz w:val="24"/>
          <w:szCs w:val="24"/>
        </w:rPr>
        <w:t>OM BASE NO ART. Nº 75, INCISO II</w:t>
      </w:r>
      <w:r w:rsidRPr="00633A68">
        <w:rPr>
          <w:rFonts w:ascii="Times New Roman" w:hAnsi="Times New Roman" w:cs="Times New Roman"/>
          <w:b/>
          <w:bCs/>
          <w:sz w:val="24"/>
          <w:szCs w:val="24"/>
        </w:rPr>
        <w:t xml:space="preserve"> da Lei 14.133/2021.</w:t>
      </w:r>
    </w:p>
    <w:p w14:paraId="2CC4C5AC" w14:textId="77777777" w:rsidR="007149E8" w:rsidRPr="00633A68" w:rsidRDefault="000C6CFC" w:rsidP="000C6CFC">
      <w:pPr>
        <w:tabs>
          <w:tab w:val="left" w:pos="5783"/>
        </w:tabs>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ab/>
      </w:r>
    </w:p>
    <w:p w14:paraId="1156AC21" w14:textId="77777777" w:rsidR="001F151B" w:rsidRPr="00633A68" w:rsidRDefault="001F151B" w:rsidP="001F151B">
      <w:pPr>
        <w:spacing w:line="360" w:lineRule="auto"/>
        <w:ind w:firstLine="567"/>
        <w:jc w:val="center"/>
        <w:rPr>
          <w:rFonts w:ascii="Times New Roman" w:hAnsi="Times New Roman" w:cs="Times New Roman"/>
          <w:b/>
          <w:color w:val="000000"/>
          <w:sz w:val="24"/>
          <w:szCs w:val="24"/>
        </w:rPr>
      </w:pPr>
      <w:r w:rsidRPr="00633A68">
        <w:rPr>
          <w:rFonts w:ascii="Times New Roman" w:hAnsi="Times New Roman" w:cs="Times New Roman"/>
          <w:b/>
          <w:color w:val="000000"/>
          <w:sz w:val="24"/>
          <w:szCs w:val="24"/>
        </w:rPr>
        <w:t>MODO DE DISPUTA ABERTO</w:t>
      </w:r>
    </w:p>
    <w:p w14:paraId="16BD9DC6" w14:textId="45162CDA" w:rsidR="007149E8" w:rsidRPr="00633A68" w:rsidRDefault="001F151B" w:rsidP="001F151B">
      <w:pPr>
        <w:spacing w:after="0" w:line="276" w:lineRule="auto"/>
        <w:jc w:val="both"/>
        <w:rPr>
          <w:rFonts w:ascii="Times New Roman" w:hAnsi="Times New Roman" w:cs="Times New Roman"/>
          <w:sz w:val="24"/>
          <w:szCs w:val="24"/>
        </w:rPr>
      </w:pPr>
      <w:r w:rsidRPr="00633A68">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633A68" w:rsidRDefault="00C5720D" w:rsidP="00D77736">
      <w:pPr>
        <w:spacing w:after="0" w:line="276" w:lineRule="auto"/>
        <w:jc w:val="both"/>
        <w:rPr>
          <w:rFonts w:ascii="Times New Roman" w:hAnsi="Times New Roman" w:cs="Times New Roman"/>
          <w:sz w:val="24"/>
          <w:szCs w:val="24"/>
        </w:rPr>
      </w:pPr>
    </w:p>
    <w:p w14:paraId="4ADE1BA6" w14:textId="4ADDB0A1" w:rsidR="001F151B" w:rsidRPr="00633A68" w:rsidRDefault="004D3904" w:rsidP="001F151B">
      <w:pPr>
        <w:spacing w:after="0" w:line="276" w:lineRule="auto"/>
        <w:ind w:firstLine="2268"/>
        <w:jc w:val="both"/>
        <w:rPr>
          <w:rFonts w:ascii="Times New Roman" w:hAnsi="Times New Roman" w:cs="Times New Roman"/>
          <w:sz w:val="24"/>
          <w:szCs w:val="24"/>
        </w:rPr>
      </w:pPr>
      <w:r w:rsidRPr="00633A68">
        <w:rPr>
          <w:rFonts w:ascii="Times New Roman" w:hAnsi="Times New Roman" w:cs="Times New Roman"/>
          <w:kern w:val="0"/>
          <w:sz w:val="24"/>
          <w:szCs w:val="24"/>
        </w:rPr>
        <w:t xml:space="preserve">O município de Cerejeiras através da Secretaria Municipal de Compras Licitações e Contratos – SEMCLIC, por meio do Senhor </w:t>
      </w:r>
      <w:proofErr w:type="spellStart"/>
      <w:r w:rsidRPr="00633A68">
        <w:rPr>
          <w:rFonts w:ascii="Times New Roman" w:hAnsi="Times New Roman" w:cs="Times New Roman"/>
          <w:bCs/>
          <w:kern w:val="0"/>
          <w:sz w:val="24"/>
          <w:szCs w:val="24"/>
        </w:rPr>
        <w:t>Leidemar</w:t>
      </w:r>
      <w:proofErr w:type="spellEnd"/>
      <w:r w:rsidRPr="00633A68">
        <w:rPr>
          <w:rFonts w:ascii="Times New Roman" w:hAnsi="Times New Roman" w:cs="Times New Roman"/>
          <w:bCs/>
          <w:kern w:val="0"/>
          <w:sz w:val="24"/>
          <w:szCs w:val="24"/>
        </w:rPr>
        <w:t xml:space="preserve"> Coelho Ribeiro</w:t>
      </w:r>
      <w:r w:rsidR="001F151B" w:rsidRPr="00633A68">
        <w:rPr>
          <w:rFonts w:ascii="Times New Roman" w:hAnsi="Times New Roman" w:cs="Times New Roman"/>
          <w:sz w:val="24"/>
          <w:szCs w:val="24"/>
        </w:rPr>
        <w:t xml:space="preserve">, torna público aos interessados que a administração municipal pretende realizar Dispensa, com critério de julgamento menor preço </w:t>
      </w:r>
      <w:r w:rsidR="001F151B" w:rsidRPr="00633A68">
        <w:rPr>
          <w:rFonts w:ascii="Times New Roman" w:hAnsi="Times New Roman" w:cs="Times New Roman"/>
          <w:color w:val="FF0000"/>
          <w:sz w:val="24"/>
          <w:szCs w:val="24"/>
        </w:rPr>
        <w:t>por lote</w:t>
      </w:r>
      <w:r w:rsidR="001F151B" w:rsidRPr="00633A68">
        <w:rPr>
          <w:rFonts w:ascii="Times New Roman" w:hAnsi="Times New Roman" w:cs="Times New Roman"/>
          <w:sz w:val="24"/>
          <w:szCs w:val="24"/>
        </w:rPr>
        <w:t xml:space="preserve">, em conformidade com Art. 75, inciso II – da Lei Federal n.º </w:t>
      </w:r>
      <w:hyperlink r:id="rId8" w:history="1">
        <w:r w:rsidR="001F151B" w:rsidRPr="00633A68">
          <w:rPr>
            <w:rStyle w:val="Hyperlink"/>
            <w:rFonts w:ascii="Times New Roman" w:hAnsi="Times New Roman" w:cs="Times New Roman"/>
            <w:sz w:val="24"/>
            <w:szCs w:val="24"/>
          </w:rPr>
          <w:t>Lei nº 14.133, de 01 de abril de 2021</w:t>
        </w:r>
      </w:hyperlink>
      <w:r w:rsidR="001F151B" w:rsidRPr="00633A68">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633A68" w:rsidRDefault="001F151B" w:rsidP="001F151B">
      <w:pPr>
        <w:spacing w:after="0" w:line="276" w:lineRule="auto"/>
        <w:ind w:firstLine="2268"/>
        <w:jc w:val="both"/>
        <w:rPr>
          <w:rFonts w:ascii="Times New Roman" w:hAnsi="Times New Roman" w:cs="Times New Roman"/>
          <w:sz w:val="24"/>
          <w:szCs w:val="24"/>
        </w:rPr>
      </w:pPr>
    </w:p>
    <w:p w14:paraId="795BDA9C" w14:textId="0B5D6884" w:rsidR="001F151B" w:rsidRPr="00633A68" w:rsidRDefault="001F151B" w:rsidP="001F151B">
      <w:pPr>
        <w:spacing w:after="0" w:line="276" w:lineRule="auto"/>
        <w:jc w:val="both"/>
        <w:rPr>
          <w:rFonts w:ascii="Times New Roman" w:hAnsi="Times New Roman" w:cs="Times New Roman"/>
          <w:color w:val="FF0000"/>
          <w:sz w:val="24"/>
          <w:szCs w:val="24"/>
        </w:rPr>
      </w:pPr>
      <w:r w:rsidRPr="00633A68">
        <w:rPr>
          <w:rFonts w:ascii="Times New Roman" w:hAnsi="Times New Roman" w:cs="Times New Roman"/>
          <w:b/>
          <w:bCs/>
          <w:sz w:val="24"/>
          <w:szCs w:val="24"/>
        </w:rPr>
        <w:t>VAL</w:t>
      </w:r>
      <w:r w:rsidRPr="00633A68">
        <w:rPr>
          <w:rFonts w:ascii="Times New Roman" w:hAnsi="Times New Roman" w:cs="Times New Roman"/>
          <w:b/>
          <w:sz w:val="24"/>
          <w:szCs w:val="24"/>
        </w:rPr>
        <w:t>OR TOTAL ESTIMADO:</w:t>
      </w:r>
      <w:r w:rsidR="00F5200D" w:rsidRPr="00633A68">
        <w:rPr>
          <w:rFonts w:ascii="Times New Roman" w:hAnsi="Times New Roman" w:cs="Times New Roman"/>
          <w:color w:val="FF0000"/>
          <w:sz w:val="24"/>
          <w:szCs w:val="24"/>
        </w:rPr>
        <w:t xml:space="preserve"> R$ </w:t>
      </w:r>
      <w:r w:rsidR="00EF062D" w:rsidRPr="00633A68">
        <w:rPr>
          <w:rFonts w:ascii="Times New Roman" w:hAnsi="Times New Roman" w:cs="Times New Roman"/>
          <w:color w:val="FF0000"/>
          <w:sz w:val="24"/>
          <w:szCs w:val="24"/>
        </w:rPr>
        <w:t>11.420,20 (onze mil, quatrocentos e vinte reais e vinte centavos)</w:t>
      </w:r>
      <w:r w:rsidRPr="00633A68">
        <w:rPr>
          <w:rFonts w:ascii="Times New Roman" w:hAnsi="Times New Roman" w:cs="Times New Roman"/>
          <w:color w:val="FF0000"/>
          <w:sz w:val="24"/>
          <w:szCs w:val="24"/>
        </w:rPr>
        <w:t>.</w:t>
      </w:r>
    </w:p>
    <w:p w14:paraId="53DE8995" w14:textId="77777777" w:rsidR="001F151B" w:rsidRPr="00633A68" w:rsidRDefault="001F151B" w:rsidP="001F151B">
      <w:pPr>
        <w:spacing w:after="0" w:line="276" w:lineRule="auto"/>
        <w:jc w:val="both"/>
        <w:rPr>
          <w:rFonts w:ascii="Times New Roman" w:hAnsi="Times New Roman" w:cs="Times New Roman"/>
          <w:sz w:val="24"/>
          <w:szCs w:val="24"/>
        </w:rPr>
      </w:pPr>
    </w:p>
    <w:p w14:paraId="2FD2A321" w14:textId="0CECF88F" w:rsidR="00C5720D" w:rsidRPr="00633A68" w:rsidRDefault="001F151B" w:rsidP="001F151B">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O objeto da presente dispensa é </w:t>
      </w:r>
      <w:r w:rsidR="0016352D" w:rsidRPr="00633A68">
        <w:rPr>
          <w:rFonts w:ascii="Times New Roman" w:hAnsi="Times New Roman" w:cs="Times New Roman"/>
          <w:sz w:val="24"/>
          <w:szCs w:val="24"/>
        </w:rPr>
        <w:t>a</w:t>
      </w:r>
      <w:r w:rsidR="003C5E44" w:rsidRPr="00633A68">
        <w:rPr>
          <w:rFonts w:ascii="Times New Roman" w:hAnsi="Times New Roman" w:cs="Times New Roman"/>
          <w:sz w:val="24"/>
          <w:szCs w:val="24"/>
        </w:rPr>
        <w:t xml:space="preserve"> </w:t>
      </w:r>
      <w:r w:rsidR="00CE5CFA" w:rsidRPr="00633A68">
        <w:rPr>
          <w:rFonts w:ascii="Times New Roman" w:hAnsi="Times New Roman" w:cs="Times New Roman"/>
          <w:color w:val="FF0000"/>
          <w:sz w:val="24"/>
          <w:szCs w:val="24"/>
        </w:rPr>
        <w:t>Aquisição de 01 (um) compressor odontológico, destinado a atender às necessidades da Unidade de Saúde Dr. Hercílio Feliz Dutra, integrante da rede municipal de saúde, com a finalidade de garantir o pleno funcionamento do consultório odontológico e a continuidade dos atendimentos prestados aos usuários do Sistema Único de Saúde – SUS</w:t>
      </w:r>
      <w:r w:rsidR="00F26B05" w:rsidRPr="00633A68">
        <w:rPr>
          <w:rFonts w:ascii="Times New Roman" w:hAnsi="Times New Roman" w:cs="Times New Roman"/>
          <w:color w:val="FF0000"/>
          <w:sz w:val="24"/>
          <w:szCs w:val="24"/>
        </w:rPr>
        <w:t>, com recursos próprios</w:t>
      </w:r>
      <w:r w:rsidRPr="00633A68">
        <w:rPr>
          <w:rFonts w:ascii="Times New Roman" w:hAnsi="Times New Roman" w:cs="Times New Roman"/>
          <w:bCs/>
          <w:color w:val="FF0000"/>
          <w:sz w:val="24"/>
          <w:szCs w:val="24"/>
        </w:rPr>
        <w:t>,</w:t>
      </w:r>
      <w:r w:rsidRPr="00633A68">
        <w:rPr>
          <w:rFonts w:ascii="Times New Roman" w:hAnsi="Times New Roman" w:cs="Times New Roman"/>
          <w:sz w:val="24"/>
          <w:szCs w:val="24"/>
        </w:rPr>
        <w:t xml:space="preserve"> podendo eventuais interessados apresentar Proposta de Preço no prazo de </w:t>
      </w:r>
      <w:r w:rsidRPr="00633A68">
        <w:rPr>
          <w:rFonts w:ascii="Times New Roman" w:hAnsi="Times New Roman" w:cs="Times New Roman"/>
          <w:color w:val="FF0000"/>
          <w:sz w:val="24"/>
          <w:szCs w:val="24"/>
        </w:rPr>
        <w:t>3 (três) dias úteis</w:t>
      </w:r>
      <w:r w:rsidRPr="00633A68">
        <w:rPr>
          <w:rFonts w:ascii="Times New Roman" w:hAnsi="Times New Roman" w:cs="Times New Roman"/>
          <w:sz w:val="24"/>
          <w:szCs w:val="24"/>
        </w:rPr>
        <w:t>, a contar desta Publicação, oportunidade em que a administração escolherá a mais vantajosa.</w:t>
      </w:r>
    </w:p>
    <w:p w14:paraId="3EC8F904" w14:textId="01269EE2" w:rsidR="00C5720D" w:rsidRPr="00633A68" w:rsidRDefault="00C5720D" w:rsidP="00D77736">
      <w:pPr>
        <w:spacing w:after="0" w:line="276" w:lineRule="auto"/>
        <w:jc w:val="both"/>
        <w:rPr>
          <w:rFonts w:ascii="Times New Roman" w:hAnsi="Times New Roman" w:cs="Times New Roman"/>
          <w:sz w:val="24"/>
          <w:szCs w:val="24"/>
        </w:rPr>
      </w:pPr>
    </w:p>
    <w:p w14:paraId="3F05D8A2"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633A68">
          <w:rPr>
            <w:rStyle w:val="Hyperlink"/>
            <w:rFonts w:ascii="Times New Roman" w:hAnsi="Times New Roman" w:cs="Times New Roman"/>
            <w:sz w:val="24"/>
            <w:szCs w:val="24"/>
          </w:rPr>
          <w:t>https://cerejeiras.ro.gov.br/</w:t>
        </w:r>
      </w:hyperlink>
      <w:r w:rsidRPr="00633A68">
        <w:rPr>
          <w:rFonts w:ascii="Times New Roman" w:hAnsi="Times New Roman" w:cs="Times New Roman"/>
          <w:sz w:val="24"/>
          <w:szCs w:val="24"/>
        </w:rPr>
        <w:t xml:space="preserve"> quaisquer modificações decorrentes de esclarecimentos ou impugnações do presente edital e seus anexos.</w:t>
      </w:r>
    </w:p>
    <w:p w14:paraId="5E5491F2" w14:textId="7C0FACC0" w:rsidR="006E631E" w:rsidRPr="00633A68" w:rsidRDefault="006E631E" w:rsidP="00D77736">
      <w:pPr>
        <w:spacing w:after="0" w:line="276" w:lineRule="auto"/>
        <w:jc w:val="both"/>
        <w:rPr>
          <w:rFonts w:ascii="Times New Roman" w:hAnsi="Times New Roman" w:cs="Times New Roman"/>
          <w:sz w:val="24"/>
          <w:szCs w:val="24"/>
        </w:rPr>
      </w:pPr>
    </w:p>
    <w:p w14:paraId="0063439B" w14:textId="7B253C8A" w:rsidR="00B61EB2" w:rsidRPr="00633A68" w:rsidRDefault="006E631E" w:rsidP="006E631E">
      <w:pPr>
        <w:tabs>
          <w:tab w:val="left" w:pos="1841"/>
        </w:tabs>
        <w:rPr>
          <w:rFonts w:ascii="Times New Roman" w:hAnsi="Times New Roman" w:cs="Times New Roman"/>
          <w:sz w:val="24"/>
          <w:szCs w:val="24"/>
        </w:rPr>
      </w:pPr>
      <w:r w:rsidRPr="00633A68">
        <w:rPr>
          <w:rFonts w:ascii="Times New Roman" w:hAnsi="Times New Roman" w:cs="Times New Roman"/>
          <w:sz w:val="24"/>
          <w:szCs w:val="24"/>
        </w:rPr>
        <w:tab/>
      </w:r>
    </w:p>
    <w:p w14:paraId="307D3B70" w14:textId="4B42AD41" w:rsidR="008F0563" w:rsidRPr="00633A68" w:rsidRDefault="008F0563" w:rsidP="008F0563">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lastRenderedPageBreak/>
        <w:t>A licitação será realizada em</w:t>
      </w:r>
      <w:r w:rsidRPr="00633A68">
        <w:rPr>
          <w:rFonts w:ascii="Times New Roman" w:hAnsi="Times New Roman" w:cs="Times New Roman"/>
          <w:color w:val="FF0000"/>
          <w:sz w:val="24"/>
          <w:szCs w:val="24"/>
        </w:rPr>
        <w:t xml:space="preserve"> </w:t>
      </w:r>
      <w:r w:rsidR="00FC36D7" w:rsidRPr="00633A68">
        <w:rPr>
          <w:rFonts w:ascii="Times New Roman" w:hAnsi="Times New Roman" w:cs="Times New Roman"/>
          <w:color w:val="FF0000"/>
          <w:sz w:val="24"/>
          <w:szCs w:val="24"/>
        </w:rPr>
        <w:t>0</w:t>
      </w:r>
      <w:r w:rsidR="00D07E7F" w:rsidRPr="00633A68">
        <w:rPr>
          <w:rFonts w:ascii="Times New Roman" w:hAnsi="Times New Roman" w:cs="Times New Roman"/>
          <w:color w:val="FF0000"/>
          <w:sz w:val="24"/>
          <w:szCs w:val="24"/>
        </w:rPr>
        <w:t>1</w:t>
      </w:r>
      <w:r w:rsidR="00FC36D7" w:rsidRPr="00633A68">
        <w:rPr>
          <w:rFonts w:ascii="Times New Roman" w:hAnsi="Times New Roman" w:cs="Times New Roman"/>
          <w:color w:val="FF0000"/>
          <w:sz w:val="24"/>
          <w:szCs w:val="24"/>
        </w:rPr>
        <w:t xml:space="preserve"> </w:t>
      </w:r>
      <w:r w:rsidRPr="00633A68">
        <w:rPr>
          <w:rFonts w:ascii="Times New Roman" w:hAnsi="Times New Roman" w:cs="Times New Roman"/>
          <w:color w:val="FF0000"/>
          <w:sz w:val="24"/>
          <w:szCs w:val="24"/>
        </w:rPr>
        <w:t>grupo</w:t>
      </w:r>
      <w:r w:rsidR="00240E83" w:rsidRPr="00633A68">
        <w:rPr>
          <w:rFonts w:ascii="Times New Roman" w:hAnsi="Times New Roman" w:cs="Times New Roman"/>
          <w:color w:val="FF0000"/>
          <w:sz w:val="24"/>
          <w:szCs w:val="24"/>
        </w:rPr>
        <w:t>1</w:t>
      </w:r>
      <w:r w:rsidRPr="00633A68">
        <w:rPr>
          <w:rFonts w:ascii="Times New Roman" w:hAnsi="Times New Roman" w:cs="Times New Roman"/>
          <w:color w:val="FF0000"/>
          <w:sz w:val="24"/>
          <w:szCs w:val="24"/>
        </w:rPr>
        <w:t xml:space="preserve">, </w:t>
      </w:r>
      <w:r w:rsidRPr="00633A68">
        <w:rPr>
          <w:rFonts w:ascii="Times New Roman" w:hAnsi="Times New Roman" w:cs="Times New Roman"/>
          <w:sz w:val="24"/>
          <w:szCs w:val="24"/>
        </w:rPr>
        <w:t>formado</w:t>
      </w:r>
      <w:r w:rsidR="00B706F1" w:rsidRPr="00633A68">
        <w:rPr>
          <w:rFonts w:ascii="Times New Roman" w:hAnsi="Times New Roman" w:cs="Times New Roman"/>
          <w:sz w:val="24"/>
          <w:szCs w:val="24"/>
        </w:rPr>
        <w:t>s</w:t>
      </w:r>
      <w:r w:rsidRPr="00633A68">
        <w:rPr>
          <w:rFonts w:ascii="Times New Roman" w:hAnsi="Times New Roman" w:cs="Times New Roman"/>
          <w:sz w:val="24"/>
          <w:szCs w:val="24"/>
        </w:rPr>
        <w:t xml:space="preserve"> da seguinte forma:</w:t>
      </w:r>
      <w:r w:rsidRPr="00633A68">
        <w:rPr>
          <w:rFonts w:ascii="Times New Roman" w:hAnsi="Times New Roman" w:cs="Times New Roman"/>
          <w:color w:val="FF0000"/>
          <w:sz w:val="24"/>
          <w:szCs w:val="24"/>
        </w:rPr>
        <w:t xml:space="preserve"> Lote 01 grupo com 0</w:t>
      </w:r>
      <w:r w:rsidR="00BB7514" w:rsidRPr="00633A68">
        <w:rPr>
          <w:rFonts w:ascii="Times New Roman" w:hAnsi="Times New Roman" w:cs="Times New Roman"/>
          <w:color w:val="FF0000"/>
          <w:sz w:val="24"/>
          <w:szCs w:val="24"/>
        </w:rPr>
        <w:t>1</w:t>
      </w:r>
      <w:r w:rsidRPr="00633A68">
        <w:rPr>
          <w:rFonts w:ascii="Times New Roman" w:hAnsi="Times New Roman" w:cs="Times New Roman"/>
          <w:color w:val="FF0000"/>
          <w:sz w:val="24"/>
          <w:szCs w:val="24"/>
        </w:rPr>
        <w:t xml:space="preserve"> ite</w:t>
      </w:r>
      <w:r w:rsidR="00BB7514" w:rsidRPr="00633A68">
        <w:rPr>
          <w:rFonts w:ascii="Times New Roman" w:hAnsi="Times New Roman" w:cs="Times New Roman"/>
          <w:color w:val="FF0000"/>
          <w:sz w:val="24"/>
          <w:szCs w:val="24"/>
        </w:rPr>
        <w:t>m</w:t>
      </w:r>
      <w:r w:rsidR="00B706F1" w:rsidRPr="00633A68">
        <w:rPr>
          <w:rFonts w:ascii="Times New Roman" w:hAnsi="Times New Roman" w:cs="Times New Roman"/>
          <w:color w:val="FF0000"/>
          <w:sz w:val="24"/>
          <w:szCs w:val="24"/>
        </w:rPr>
        <w:t>,</w:t>
      </w:r>
      <w:r w:rsidR="00B706F1" w:rsidRPr="00633A68">
        <w:rPr>
          <w:rFonts w:ascii="Times New Roman" w:hAnsi="Times New Roman" w:cs="Times New Roman"/>
          <w:sz w:val="24"/>
          <w:szCs w:val="24"/>
        </w:rPr>
        <w:t xml:space="preserve"> </w:t>
      </w:r>
      <w:r w:rsidRPr="00633A68">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633A68" w:rsidRDefault="008F0563" w:rsidP="008F0563">
      <w:pPr>
        <w:spacing w:after="0" w:line="276" w:lineRule="auto"/>
        <w:jc w:val="both"/>
        <w:rPr>
          <w:rFonts w:ascii="Times New Roman" w:hAnsi="Times New Roman" w:cs="Times New Roman"/>
          <w:sz w:val="24"/>
          <w:szCs w:val="24"/>
        </w:rPr>
      </w:pPr>
    </w:p>
    <w:p w14:paraId="0BC6B9E4" w14:textId="45ADAB6D" w:rsidR="00B706F1" w:rsidRPr="00633A68" w:rsidRDefault="00B706F1" w:rsidP="008F0563">
      <w:pPr>
        <w:spacing w:line="360" w:lineRule="auto"/>
        <w:jc w:val="both"/>
        <w:rPr>
          <w:rFonts w:ascii="Times New Roman" w:hAnsi="Times New Roman" w:cs="Times New Roman"/>
          <w:b/>
          <w:color w:val="000000"/>
          <w:sz w:val="24"/>
          <w:szCs w:val="24"/>
        </w:rPr>
      </w:pPr>
      <w:r w:rsidRPr="00633A68">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633A68" w:rsidRDefault="005657B1" w:rsidP="008F0563">
      <w:pPr>
        <w:spacing w:line="360" w:lineRule="auto"/>
        <w:jc w:val="both"/>
        <w:rPr>
          <w:rFonts w:ascii="Times New Roman" w:hAnsi="Times New Roman" w:cs="Times New Roman"/>
          <w:color w:val="000000"/>
          <w:sz w:val="24"/>
          <w:szCs w:val="24"/>
        </w:rPr>
      </w:pPr>
      <w:r w:rsidRPr="00633A68">
        <w:rPr>
          <w:rFonts w:ascii="Times New Roman" w:hAnsi="Times New Roman" w:cs="Times New Roman"/>
          <w:color w:val="000000"/>
          <w:sz w:val="24"/>
          <w:szCs w:val="24"/>
        </w:rPr>
        <w:t>O</w:t>
      </w:r>
      <w:r w:rsidR="008F0563" w:rsidRPr="00633A68">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633A68" w:rsidRDefault="008F0563" w:rsidP="008F0563">
      <w:pPr>
        <w:spacing w:line="360" w:lineRule="auto"/>
        <w:jc w:val="both"/>
        <w:rPr>
          <w:rFonts w:ascii="Times New Roman" w:hAnsi="Times New Roman" w:cs="Times New Roman"/>
          <w:color w:val="000000"/>
          <w:sz w:val="24"/>
          <w:szCs w:val="24"/>
        </w:rPr>
      </w:pPr>
      <w:r w:rsidRPr="00633A68">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633A68" w:rsidRDefault="008F0563" w:rsidP="008F0563">
      <w:pPr>
        <w:spacing w:line="360" w:lineRule="auto"/>
        <w:jc w:val="both"/>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t>Exemplo:</w:t>
      </w:r>
    </w:p>
    <w:p w14:paraId="2FAA4530" w14:textId="77777777" w:rsidR="008F0563" w:rsidRPr="00633A68" w:rsidRDefault="008F0563" w:rsidP="008F0563">
      <w:pPr>
        <w:spacing w:line="360" w:lineRule="auto"/>
        <w:jc w:val="both"/>
        <w:rPr>
          <w:rFonts w:ascii="Times New Roman" w:hAnsi="Times New Roman" w:cs="Times New Roman"/>
          <w:color w:val="000000"/>
          <w:sz w:val="24"/>
          <w:szCs w:val="24"/>
        </w:rPr>
      </w:pPr>
      <w:r w:rsidRPr="00633A68">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633A68" w:rsidRDefault="008F0563" w:rsidP="008F0563">
      <w:pPr>
        <w:pStyle w:val="Nivel01"/>
        <w:numPr>
          <w:ilvl w:val="0"/>
          <w:numId w:val="0"/>
        </w:numPr>
        <w:spacing w:before="0" w:line="360" w:lineRule="auto"/>
        <w:rPr>
          <w:rFonts w:ascii="Times New Roman" w:hAnsi="Times New Roman" w:cs="Times New Roman"/>
          <w:sz w:val="24"/>
          <w:szCs w:val="24"/>
        </w:rPr>
      </w:pPr>
      <w:r w:rsidRPr="00633A68">
        <w:rPr>
          <w:rFonts w:ascii="Times New Roman" w:hAnsi="Times New Roman" w:cs="Times New Roman"/>
          <w:sz w:val="24"/>
          <w:szCs w:val="24"/>
        </w:rPr>
        <w:t>Item A: R$ 90,00 (desconto de R$ 10,00)</w:t>
      </w:r>
    </w:p>
    <w:p w14:paraId="0338F44B" w14:textId="77777777" w:rsidR="008F0563" w:rsidRPr="00633A68" w:rsidRDefault="008F0563" w:rsidP="008F0563">
      <w:pPr>
        <w:pStyle w:val="Nivel01"/>
        <w:numPr>
          <w:ilvl w:val="0"/>
          <w:numId w:val="0"/>
        </w:numPr>
        <w:spacing w:before="0" w:line="360" w:lineRule="auto"/>
        <w:rPr>
          <w:rFonts w:ascii="Times New Roman" w:hAnsi="Times New Roman" w:cs="Times New Roman"/>
          <w:sz w:val="24"/>
          <w:szCs w:val="24"/>
        </w:rPr>
      </w:pPr>
      <w:r w:rsidRPr="00633A68">
        <w:rPr>
          <w:rFonts w:ascii="Times New Roman" w:hAnsi="Times New Roman" w:cs="Times New Roman"/>
          <w:sz w:val="24"/>
          <w:szCs w:val="24"/>
        </w:rPr>
        <w:t>Item B: R$ 90,00 (desconto de R$ 10,00)</w:t>
      </w:r>
    </w:p>
    <w:p w14:paraId="3B009C97" w14:textId="77777777" w:rsidR="008F0563" w:rsidRPr="00633A68" w:rsidRDefault="008F0563" w:rsidP="008F0563">
      <w:pPr>
        <w:pStyle w:val="Nivel01"/>
        <w:numPr>
          <w:ilvl w:val="0"/>
          <w:numId w:val="0"/>
        </w:numPr>
        <w:spacing w:before="0" w:line="360" w:lineRule="auto"/>
        <w:rPr>
          <w:rFonts w:ascii="Times New Roman" w:hAnsi="Times New Roman" w:cs="Times New Roman"/>
          <w:sz w:val="24"/>
          <w:szCs w:val="24"/>
        </w:rPr>
      </w:pPr>
      <w:r w:rsidRPr="00633A68">
        <w:rPr>
          <w:rFonts w:ascii="Times New Roman" w:hAnsi="Times New Roman" w:cs="Times New Roman"/>
          <w:sz w:val="24"/>
          <w:szCs w:val="24"/>
        </w:rPr>
        <w:t>Item C: R$ 90,00 (desconto de R$ 10,00)</w:t>
      </w:r>
    </w:p>
    <w:p w14:paraId="2184214E" w14:textId="77777777" w:rsidR="008F0563" w:rsidRPr="00633A68" w:rsidRDefault="008F0563" w:rsidP="008F0563">
      <w:pPr>
        <w:spacing w:line="360" w:lineRule="auto"/>
        <w:jc w:val="both"/>
        <w:rPr>
          <w:rFonts w:ascii="Times New Roman" w:hAnsi="Times New Roman" w:cs="Times New Roman"/>
          <w:sz w:val="24"/>
          <w:szCs w:val="24"/>
        </w:rPr>
      </w:pPr>
    </w:p>
    <w:p w14:paraId="64FE6CA6" w14:textId="77777777" w:rsidR="008F0563" w:rsidRPr="00633A68" w:rsidRDefault="008F0563" w:rsidP="008F0563">
      <w:pPr>
        <w:spacing w:line="360" w:lineRule="auto"/>
        <w:jc w:val="both"/>
        <w:rPr>
          <w:rFonts w:ascii="Times New Roman" w:hAnsi="Times New Roman" w:cs="Times New Roman"/>
          <w:color w:val="000000"/>
          <w:sz w:val="24"/>
          <w:szCs w:val="24"/>
        </w:rPr>
      </w:pPr>
      <w:r w:rsidRPr="00633A68">
        <w:rPr>
          <w:rFonts w:ascii="Times New Roman" w:hAnsi="Times New Roman" w:cs="Times New Roman"/>
          <w:sz w:val="24"/>
          <w:szCs w:val="24"/>
        </w:rPr>
        <w:t>Em se tratando de obras e serviços de engenharia o</w:t>
      </w:r>
      <w:r w:rsidRPr="00633A68">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633A68" w:rsidRDefault="008F0563" w:rsidP="008F0563">
      <w:pPr>
        <w:spacing w:line="360"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Fundamentação:</w:t>
      </w:r>
    </w:p>
    <w:p w14:paraId="49AD7AE9" w14:textId="77777777" w:rsidR="008F0563" w:rsidRPr="00633A68" w:rsidRDefault="008F0563" w:rsidP="008F0563">
      <w:pPr>
        <w:spacing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Essa prática é respaldada pelo princípio da isonomia, que exige que todos os licitantes sejam tratados de forma igual perante a lei. Além disso, a aplicação proporcional do desconto garante </w:t>
      </w:r>
      <w:r w:rsidRPr="00633A68">
        <w:rPr>
          <w:rFonts w:ascii="Times New Roman" w:hAnsi="Times New Roman" w:cs="Times New Roman"/>
          <w:sz w:val="24"/>
          <w:szCs w:val="24"/>
        </w:rPr>
        <w:lastRenderedPageBreak/>
        <w:t>que o processo licitatório seja justo e transparente, evitando direcionamentos e favorecimentos a determinados itens ou empresas. </w:t>
      </w:r>
    </w:p>
    <w:p w14:paraId="1F511FB4" w14:textId="191A09B3" w:rsidR="00CE0508" w:rsidRPr="00633A68" w:rsidRDefault="008F0563" w:rsidP="008F0563">
      <w:pPr>
        <w:spacing w:line="360" w:lineRule="auto"/>
        <w:jc w:val="both"/>
        <w:rPr>
          <w:rFonts w:ascii="Times New Roman" w:hAnsi="Times New Roman" w:cs="Times New Roman"/>
          <w:sz w:val="24"/>
          <w:szCs w:val="24"/>
        </w:rPr>
      </w:pPr>
      <w:r w:rsidRPr="00633A68">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6D6FDB9C" w14:textId="0639F4D1" w:rsidR="00B61EB2" w:rsidRPr="00633A68" w:rsidRDefault="008F0563" w:rsidP="008F0563">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633A68" w:rsidRDefault="00CA3517" w:rsidP="00D77736">
      <w:pPr>
        <w:spacing w:after="0" w:line="276" w:lineRule="auto"/>
        <w:jc w:val="both"/>
        <w:rPr>
          <w:rFonts w:ascii="Times New Roman" w:hAnsi="Times New Roman" w:cs="Times New Roman"/>
          <w:sz w:val="24"/>
          <w:szCs w:val="24"/>
        </w:rPr>
      </w:pPr>
    </w:p>
    <w:p w14:paraId="109CFB84" w14:textId="0944418D" w:rsidR="00B706F1" w:rsidRPr="00633A68" w:rsidRDefault="00B706F1" w:rsidP="00B706F1">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633A68" w:rsidRDefault="00B706F1" w:rsidP="00B706F1">
      <w:pPr>
        <w:spacing w:after="0" w:line="276" w:lineRule="auto"/>
        <w:jc w:val="both"/>
        <w:rPr>
          <w:rFonts w:ascii="Times New Roman" w:hAnsi="Times New Roman" w:cs="Times New Roman"/>
          <w:sz w:val="24"/>
          <w:szCs w:val="24"/>
        </w:rPr>
      </w:pPr>
    </w:p>
    <w:p w14:paraId="7169C1F4" w14:textId="77777777" w:rsidR="00B706F1" w:rsidRPr="00633A68" w:rsidRDefault="00B706F1" w:rsidP="00B706F1">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633A68" w:rsidRDefault="00B706F1" w:rsidP="00D77736">
      <w:pPr>
        <w:spacing w:after="0" w:line="276" w:lineRule="auto"/>
        <w:jc w:val="both"/>
        <w:rPr>
          <w:rFonts w:ascii="Times New Roman" w:hAnsi="Times New Roman" w:cs="Times New Roman"/>
          <w:sz w:val="24"/>
          <w:szCs w:val="24"/>
        </w:rPr>
      </w:pPr>
    </w:p>
    <w:p w14:paraId="422D4CE2" w14:textId="25557383" w:rsidR="00CA3517" w:rsidRPr="00633A68"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633A68"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5E938972" w:rsidR="001D0CC3" w:rsidRPr="00633A68" w:rsidRDefault="001D0CC3" w:rsidP="00CA3517">
      <w:pPr>
        <w:suppressAutoHyphens/>
        <w:spacing w:after="0" w:line="360" w:lineRule="auto"/>
        <w:jc w:val="both"/>
        <w:rPr>
          <w:rFonts w:ascii="Times New Roman" w:eastAsia="Arial" w:hAnsi="Times New Roman" w:cs="Times New Roman"/>
          <w:b/>
          <w:bCs/>
          <w:color w:val="FF0000"/>
          <w:sz w:val="24"/>
          <w:szCs w:val="24"/>
        </w:rPr>
      </w:pPr>
      <w:bookmarkStart w:id="0" w:name="_Hlk232748741"/>
      <w:r w:rsidRPr="00633A68">
        <w:rPr>
          <w:rFonts w:ascii="Times New Roman" w:eastAsia="Arial" w:hAnsi="Times New Roman" w:cs="Times New Roman"/>
          <w:b/>
          <w:bCs/>
          <w:color w:val="FF0000"/>
          <w:sz w:val="24"/>
          <w:szCs w:val="24"/>
        </w:rPr>
        <w:t xml:space="preserve">Secretaria Municipal de </w:t>
      </w:r>
      <w:r w:rsidR="0027087C" w:rsidRPr="00633A68">
        <w:rPr>
          <w:rFonts w:ascii="Times New Roman" w:eastAsia="Arial" w:hAnsi="Times New Roman" w:cs="Times New Roman"/>
          <w:b/>
          <w:bCs/>
          <w:color w:val="FF0000"/>
          <w:sz w:val="24"/>
          <w:szCs w:val="24"/>
        </w:rPr>
        <w:t>Saúde</w:t>
      </w:r>
      <w:r w:rsidR="00A241DD" w:rsidRPr="00633A68">
        <w:rPr>
          <w:rFonts w:ascii="Times New Roman" w:eastAsia="Arial" w:hAnsi="Times New Roman" w:cs="Times New Roman"/>
          <w:b/>
          <w:bCs/>
          <w:color w:val="FF0000"/>
          <w:sz w:val="24"/>
          <w:szCs w:val="24"/>
        </w:rPr>
        <w:t xml:space="preserve"> – SEM</w:t>
      </w:r>
      <w:r w:rsidR="00304A23" w:rsidRPr="00633A68">
        <w:rPr>
          <w:rFonts w:ascii="Times New Roman" w:eastAsia="Arial" w:hAnsi="Times New Roman" w:cs="Times New Roman"/>
          <w:b/>
          <w:bCs/>
          <w:color w:val="FF0000"/>
          <w:sz w:val="24"/>
          <w:szCs w:val="24"/>
        </w:rPr>
        <w:t>SAU</w:t>
      </w:r>
    </w:p>
    <w:p w14:paraId="0BE3F6FA" w14:textId="77777777" w:rsidR="001D0CC3" w:rsidRPr="00633A68"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5A92F07F" w14:textId="77777777" w:rsidR="007B458D" w:rsidRPr="00633A68" w:rsidRDefault="007B458D" w:rsidP="007B458D">
      <w:pPr>
        <w:suppressAutoHyphens/>
        <w:spacing w:after="0" w:line="360" w:lineRule="auto"/>
        <w:jc w:val="both"/>
        <w:rPr>
          <w:rFonts w:ascii="Times New Roman" w:eastAsia="Arial" w:hAnsi="Times New Roman" w:cs="Times New Roman"/>
          <w:b/>
          <w:bCs/>
          <w:color w:val="FF0000"/>
          <w:sz w:val="24"/>
          <w:szCs w:val="24"/>
        </w:rPr>
      </w:pPr>
      <w:bookmarkStart w:id="1" w:name="_Hlk150151926"/>
      <w:bookmarkEnd w:id="0"/>
      <w:r w:rsidRPr="00633A68">
        <w:rPr>
          <w:rFonts w:ascii="Times New Roman" w:eastAsia="Arial" w:hAnsi="Times New Roman" w:cs="Times New Roman"/>
          <w:b/>
          <w:bCs/>
          <w:color w:val="FF0000"/>
          <w:sz w:val="24"/>
          <w:szCs w:val="24"/>
        </w:rPr>
        <w:t>Ficha: 298</w:t>
      </w:r>
    </w:p>
    <w:p w14:paraId="52210F81" w14:textId="77777777" w:rsidR="007B458D" w:rsidRPr="00633A68" w:rsidRDefault="007B458D" w:rsidP="007B458D">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Unidade: 021001 - GABINETE DO SECRETARIO (A)</w:t>
      </w:r>
    </w:p>
    <w:p w14:paraId="595C99C2" w14:textId="77777777" w:rsidR="007B458D" w:rsidRPr="00633A68" w:rsidRDefault="007B458D" w:rsidP="007B458D">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Funcional: 10.301.0010.2021.0000 - Fortalecimento da Atenção Primária à Saúde (APS) e Expansão da Estratégia Saúde da Família (ESF) (REDE BÀSICA)</w:t>
      </w:r>
    </w:p>
    <w:p w14:paraId="508395C5" w14:textId="77777777" w:rsidR="007B458D" w:rsidRPr="00633A68" w:rsidRDefault="007B458D" w:rsidP="007B458D">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Classificação: 4.4.90.52.00 - EQUIPAMENTOS E MATERIAL PERMANENTE</w:t>
      </w:r>
    </w:p>
    <w:p w14:paraId="363D91C8" w14:textId="63158ECA" w:rsidR="003721FB" w:rsidRPr="00633A68" w:rsidRDefault="007B458D" w:rsidP="007B458D">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Fonte de Recurso: 1.600.0000 - Transferências Fundo a Fundo de Recursos do SUS provenientes do Governo Federal - Bloco de Manutenção das Ações e Serviços Públicos de Saúde</w:t>
      </w:r>
    </w:p>
    <w:p w14:paraId="73EE4196" w14:textId="77777777" w:rsidR="003721FB" w:rsidRPr="00633A68"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633A68" w:rsidRDefault="00CA3517" w:rsidP="00CA3517">
      <w:pPr>
        <w:spacing w:after="0" w:line="276"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633A68"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633A68"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633A68">
        <w:rPr>
          <w:rFonts w:ascii="Times New Roman" w:hAnsi="Times New Roman" w:cs="Times New Roman"/>
          <w:color w:val="FF0000"/>
          <w:sz w:val="24"/>
          <w:szCs w:val="24"/>
        </w:rPr>
        <w:t>Da retenção dos impostos:</w:t>
      </w:r>
    </w:p>
    <w:p w14:paraId="39E9B1BB" w14:textId="77777777" w:rsidR="001F4A62" w:rsidRPr="00633A68"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633A68"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33A68">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633A68"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633A68"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33A68">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633A68" w:rsidRDefault="00C5720D" w:rsidP="00D77736">
      <w:pPr>
        <w:spacing w:after="0" w:line="276" w:lineRule="auto"/>
        <w:jc w:val="both"/>
        <w:rPr>
          <w:rFonts w:ascii="Times New Roman" w:hAnsi="Times New Roman" w:cs="Times New Roman"/>
          <w:sz w:val="24"/>
          <w:szCs w:val="24"/>
        </w:rPr>
      </w:pPr>
    </w:p>
    <w:p w14:paraId="20B4E159" w14:textId="332D22BD"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b/>
          <w:bCs/>
          <w:sz w:val="24"/>
          <w:szCs w:val="24"/>
        </w:rPr>
        <w:t xml:space="preserve">DATA DO INÍCIO DO PRAZO PARA ENVIO </w:t>
      </w:r>
      <w:r w:rsidR="00262A06" w:rsidRPr="00633A68">
        <w:rPr>
          <w:rFonts w:ascii="Times New Roman" w:hAnsi="Times New Roman" w:cs="Times New Roman"/>
          <w:b/>
          <w:bCs/>
          <w:sz w:val="24"/>
          <w:szCs w:val="24"/>
        </w:rPr>
        <w:t>DOS LANCES</w:t>
      </w:r>
      <w:r w:rsidRPr="00633A68">
        <w:rPr>
          <w:rFonts w:ascii="Times New Roman" w:hAnsi="Times New Roman" w:cs="Times New Roman"/>
          <w:b/>
          <w:bCs/>
          <w:sz w:val="24"/>
          <w:szCs w:val="24"/>
        </w:rPr>
        <w:t>:</w:t>
      </w:r>
      <w:r w:rsidRPr="00633A68">
        <w:rPr>
          <w:rFonts w:ascii="Times New Roman" w:hAnsi="Times New Roman" w:cs="Times New Roman"/>
          <w:sz w:val="24"/>
          <w:szCs w:val="24"/>
        </w:rPr>
        <w:t xml:space="preserve"> </w:t>
      </w:r>
      <w:r w:rsidR="00DD252D" w:rsidRPr="00633A68">
        <w:rPr>
          <w:rFonts w:ascii="Times New Roman" w:hAnsi="Times New Roman" w:cs="Times New Roman"/>
          <w:color w:val="FF0000"/>
          <w:sz w:val="24"/>
          <w:szCs w:val="24"/>
        </w:rPr>
        <w:t>09</w:t>
      </w:r>
      <w:r w:rsidRPr="00633A68">
        <w:rPr>
          <w:rFonts w:ascii="Times New Roman" w:hAnsi="Times New Roman" w:cs="Times New Roman"/>
          <w:color w:val="FF0000"/>
          <w:sz w:val="24"/>
          <w:szCs w:val="24"/>
        </w:rPr>
        <w:t>/</w:t>
      </w:r>
      <w:r w:rsidR="0083409D" w:rsidRPr="00633A68">
        <w:rPr>
          <w:rFonts w:ascii="Times New Roman" w:hAnsi="Times New Roman" w:cs="Times New Roman"/>
          <w:color w:val="FF0000"/>
          <w:sz w:val="24"/>
          <w:szCs w:val="24"/>
        </w:rPr>
        <w:t>0</w:t>
      </w:r>
      <w:r w:rsidR="00DD252D" w:rsidRPr="00633A68">
        <w:rPr>
          <w:rFonts w:ascii="Times New Roman" w:hAnsi="Times New Roman" w:cs="Times New Roman"/>
          <w:color w:val="FF0000"/>
          <w:sz w:val="24"/>
          <w:szCs w:val="24"/>
        </w:rPr>
        <w:t>7</w:t>
      </w:r>
      <w:r w:rsidRPr="00633A68">
        <w:rPr>
          <w:rFonts w:ascii="Times New Roman" w:hAnsi="Times New Roman" w:cs="Times New Roman"/>
          <w:color w:val="FF0000"/>
          <w:sz w:val="24"/>
          <w:szCs w:val="24"/>
        </w:rPr>
        <w:t>/202</w:t>
      </w:r>
      <w:r w:rsidR="0083409D" w:rsidRPr="00633A68">
        <w:rPr>
          <w:rFonts w:ascii="Times New Roman" w:hAnsi="Times New Roman" w:cs="Times New Roman"/>
          <w:color w:val="FF0000"/>
          <w:sz w:val="24"/>
          <w:szCs w:val="24"/>
        </w:rPr>
        <w:t>6</w:t>
      </w:r>
      <w:r w:rsidRPr="00633A68">
        <w:rPr>
          <w:rFonts w:ascii="Times New Roman" w:hAnsi="Times New Roman" w:cs="Times New Roman"/>
          <w:sz w:val="24"/>
          <w:szCs w:val="24"/>
        </w:rPr>
        <w:t xml:space="preserve"> </w:t>
      </w:r>
      <w:r w:rsidR="00630861" w:rsidRPr="00633A68">
        <w:rPr>
          <w:rFonts w:ascii="Times New Roman" w:hAnsi="Times New Roman" w:cs="Times New Roman"/>
          <w:sz w:val="24"/>
          <w:szCs w:val="24"/>
        </w:rPr>
        <w:t>à</w:t>
      </w:r>
      <w:r w:rsidRPr="00633A68">
        <w:rPr>
          <w:rFonts w:ascii="Times New Roman" w:hAnsi="Times New Roman" w:cs="Times New Roman"/>
          <w:sz w:val="24"/>
          <w:szCs w:val="24"/>
        </w:rPr>
        <w:t>s 08h00min.</w:t>
      </w:r>
    </w:p>
    <w:p w14:paraId="5635DB30" w14:textId="77777777" w:rsidR="00C5720D" w:rsidRPr="00633A68" w:rsidRDefault="00C5720D" w:rsidP="00D77736">
      <w:pPr>
        <w:spacing w:after="0" w:line="276" w:lineRule="auto"/>
        <w:jc w:val="both"/>
        <w:rPr>
          <w:rFonts w:ascii="Times New Roman" w:hAnsi="Times New Roman" w:cs="Times New Roman"/>
          <w:sz w:val="24"/>
          <w:szCs w:val="24"/>
        </w:rPr>
      </w:pPr>
    </w:p>
    <w:p w14:paraId="6B26A1B1" w14:textId="13D0F5BB"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b/>
          <w:bCs/>
          <w:sz w:val="24"/>
          <w:szCs w:val="24"/>
        </w:rPr>
        <w:t xml:space="preserve">DATA FINAL DO PRAZO PARA ENVIO </w:t>
      </w:r>
      <w:r w:rsidR="00262A06" w:rsidRPr="00633A68">
        <w:rPr>
          <w:rFonts w:ascii="Times New Roman" w:hAnsi="Times New Roman" w:cs="Times New Roman"/>
          <w:b/>
          <w:bCs/>
          <w:sz w:val="24"/>
          <w:szCs w:val="24"/>
        </w:rPr>
        <w:t>DOS LANCES</w:t>
      </w:r>
      <w:r w:rsidRPr="00633A68">
        <w:rPr>
          <w:rFonts w:ascii="Times New Roman" w:hAnsi="Times New Roman" w:cs="Times New Roman"/>
          <w:b/>
          <w:bCs/>
          <w:sz w:val="24"/>
          <w:szCs w:val="24"/>
        </w:rPr>
        <w:t>:</w:t>
      </w:r>
      <w:r w:rsidRPr="00633A68">
        <w:rPr>
          <w:rFonts w:ascii="Times New Roman" w:hAnsi="Times New Roman" w:cs="Times New Roman"/>
          <w:sz w:val="24"/>
          <w:szCs w:val="24"/>
        </w:rPr>
        <w:t xml:space="preserve"> </w:t>
      </w:r>
      <w:r w:rsidR="00DD252D" w:rsidRPr="00633A68">
        <w:rPr>
          <w:rFonts w:ascii="Times New Roman" w:hAnsi="Times New Roman" w:cs="Times New Roman"/>
          <w:color w:val="FF0000"/>
          <w:sz w:val="24"/>
          <w:szCs w:val="24"/>
        </w:rPr>
        <w:t>09</w:t>
      </w:r>
      <w:r w:rsidRPr="00633A68">
        <w:rPr>
          <w:rFonts w:ascii="Times New Roman" w:hAnsi="Times New Roman" w:cs="Times New Roman"/>
          <w:color w:val="FF0000"/>
          <w:sz w:val="24"/>
          <w:szCs w:val="24"/>
        </w:rPr>
        <w:t>/</w:t>
      </w:r>
      <w:r w:rsidR="0083409D" w:rsidRPr="00633A68">
        <w:rPr>
          <w:rFonts w:ascii="Times New Roman" w:hAnsi="Times New Roman" w:cs="Times New Roman"/>
          <w:color w:val="FF0000"/>
          <w:sz w:val="24"/>
          <w:szCs w:val="24"/>
        </w:rPr>
        <w:t>0</w:t>
      </w:r>
      <w:r w:rsidR="00DD252D" w:rsidRPr="00633A68">
        <w:rPr>
          <w:rFonts w:ascii="Times New Roman" w:hAnsi="Times New Roman" w:cs="Times New Roman"/>
          <w:color w:val="FF0000"/>
          <w:sz w:val="24"/>
          <w:szCs w:val="24"/>
        </w:rPr>
        <w:t>7</w:t>
      </w:r>
      <w:r w:rsidRPr="00633A68">
        <w:rPr>
          <w:rFonts w:ascii="Times New Roman" w:hAnsi="Times New Roman" w:cs="Times New Roman"/>
          <w:color w:val="FF0000"/>
          <w:sz w:val="24"/>
          <w:szCs w:val="24"/>
        </w:rPr>
        <w:t>/202</w:t>
      </w:r>
      <w:r w:rsidR="0083409D" w:rsidRPr="00633A68">
        <w:rPr>
          <w:rFonts w:ascii="Times New Roman" w:hAnsi="Times New Roman" w:cs="Times New Roman"/>
          <w:color w:val="FF0000"/>
          <w:sz w:val="24"/>
          <w:szCs w:val="24"/>
        </w:rPr>
        <w:t>6</w:t>
      </w:r>
      <w:r w:rsidRPr="00633A68">
        <w:rPr>
          <w:rFonts w:ascii="Times New Roman" w:hAnsi="Times New Roman" w:cs="Times New Roman"/>
          <w:sz w:val="24"/>
          <w:szCs w:val="24"/>
        </w:rPr>
        <w:t xml:space="preserve"> </w:t>
      </w:r>
      <w:r w:rsidR="00630861" w:rsidRPr="00633A68">
        <w:rPr>
          <w:rFonts w:ascii="Times New Roman" w:hAnsi="Times New Roman" w:cs="Times New Roman"/>
          <w:sz w:val="24"/>
          <w:szCs w:val="24"/>
        </w:rPr>
        <w:t>à</w:t>
      </w:r>
      <w:r w:rsidRPr="00633A68">
        <w:rPr>
          <w:rFonts w:ascii="Times New Roman" w:hAnsi="Times New Roman" w:cs="Times New Roman"/>
          <w:sz w:val="24"/>
          <w:szCs w:val="24"/>
        </w:rPr>
        <w:t>s 1</w:t>
      </w:r>
      <w:r w:rsidR="00172963" w:rsidRPr="00633A68">
        <w:rPr>
          <w:rFonts w:ascii="Times New Roman" w:hAnsi="Times New Roman" w:cs="Times New Roman"/>
          <w:sz w:val="24"/>
          <w:szCs w:val="24"/>
        </w:rPr>
        <w:t>7</w:t>
      </w:r>
      <w:r w:rsidRPr="00633A68">
        <w:rPr>
          <w:rFonts w:ascii="Times New Roman" w:hAnsi="Times New Roman" w:cs="Times New Roman"/>
          <w:sz w:val="24"/>
          <w:szCs w:val="24"/>
        </w:rPr>
        <w:t>h</w:t>
      </w:r>
      <w:r w:rsidR="00172963" w:rsidRPr="00633A68">
        <w:rPr>
          <w:rFonts w:ascii="Times New Roman" w:hAnsi="Times New Roman" w:cs="Times New Roman"/>
          <w:sz w:val="24"/>
          <w:szCs w:val="24"/>
        </w:rPr>
        <w:t>59</w:t>
      </w:r>
      <w:r w:rsidRPr="00633A68">
        <w:rPr>
          <w:rFonts w:ascii="Times New Roman" w:hAnsi="Times New Roman" w:cs="Times New Roman"/>
          <w:sz w:val="24"/>
          <w:szCs w:val="24"/>
        </w:rPr>
        <w:t>min.</w:t>
      </w:r>
    </w:p>
    <w:p w14:paraId="4415FAA9" w14:textId="77777777" w:rsidR="00C5720D" w:rsidRPr="00633A68" w:rsidRDefault="00C5720D" w:rsidP="00D77736">
      <w:pPr>
        <w:spacing w:after="0" w:line="276" w:lineRule="auto"/>
        <w:jc w:val="both"/>
        <w:rPr>
          <w:rFonts w:ascii="Times New Roman" w:hAnsi="Times New Roman" w:cs="Times New Roman"/>
          <w:sz w:val="24"/>
          <w:szCs w:val="24"/>
        </w:rPr>
      </w:pPr>
    </w:p>
    <w:p w14:paraId="1A3E0CE0" w14:textId="77777777" w:rsidR="00B0360B" w:rsidRPr="00633A68" w:rsidRDefault="00B0360B"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sz w:val="24"/>
          <w:szCs w:val="24"/>
        </w:rPr>
        <w:t xml:space="preserve">A disputa se dará exclusivamente na Plataforma </w:t>
      </w:r>
      <w:r w:rsidRPr="00633A68">
        <w:rPr>
          <w:rFonts w:ascii="Times New Roman" w:hAnsi="Times New Roman" w:cs="Times New Roman"/>
          <w:b/>
          <w:bCs/>
          <w:sz w:val="24"/>
          <w:szCs w:val="24"/>
        </w:rPr>
        <w:t>LICITANET – Licitações Eletrônicas</w:t>
      </w:r>
      <w:r w:rsidRPr="00633A68">
        <w:rPr>
          <w:rFonts w:ascii="Times New Roman" w:hAnsi="Times New Roman" w:cs="Times New Roman"/>
          <w:sz w:val="24"/>
          <w:szCs w:val="24"/>
        </w:rPr>
        <w:t xml:space="preserve"> (</w:t>
      </w:r>
      <w:hyperlink r:id="rId10" w:history="1">
        <w:r w:rsidRPr="00633A68">
          <w:rPr>
            <w:rStyle w:val="Hyperlink"/>
            <w:rFonts w:ascii="Times New Roman" w:hAnsi="Times New Roman" w:cs="Times New Roman"/>
            <w:sz w:val="24"/>
            <w:szCs w:val="24"/>
          </w:rPr>
          <w:t>www.licitanet.com.br</w:t>
        </w:r>
      </w:hyperlink>
      <w:r w:rsidRPr="00633A68">
        <w:rPr>
          <w:rFonts w:ascii="Times New Roman" w:hAnsi="Times New Roman" w:cs="Times New Roman"/>
          <w:sz w:val="24"/>
          <w:szCs w:val="24"/>
        </w:rPr>
        <w:t>), no dia e horário retromencionado.</w:t>
      </w:r>
    </w:p>
    <w:p w14:paraId="59809AEE" w14:textId="77777777" w:rsidR="00B0360B" w:rsidRPr="00633A68" w:rsidRDefault="00B0360B" w:rsidP="00D77736">
      <w:pPr>
        <w:spacing w:after="0" w:line="276" w:lineRule="auto"/>
        <w:jc w:val="both"/>
        <w:rPr>
          <w:rFonts w:ascii="Times New Roman" w:hAnsi="Times New Roman" w:cs="Times New Roman"/>
          <w:b/>
          <w:bCs/>
          <w:sz w:val="24"/>
          <w:szCs w:val="24"/>
        </w:rPr>
      </w:pPr>
    </w:p>
    <w:p w14:paraId="35C48716" w14:textId="21FAC227" w:rsidR="00C5720D" w:rsidRPr="00633A68" w:rsidRDefault="00C5720D" w:rsidP="00C74923">
      <w:pPr>
        <w:rPr>
          <w:rFonts w:ascii="Times New Roman" w:hAnsi="Times New Roman" w:cs="Times New Roman"/>
          <w:sz w:val="24"/>
          <w:szCs w:val="24"/>
        </w:rPr>
      </w:pPr>
      <w:r w:rsidRPr="00633A68">
        <w:rPr>
          <w:rFonts w:ascii="Times New Roman" w:hAnsi="Times New Roman" w:cs="Times New Roman"/>
          <w:b/>
          <w:bCs/>
          <w:sz w:val="24"/>
          <w:szCs w:val="24"/>
        </w:rPr>
        <w:t>DATA E HORA DA ABERTURA DAS PROPOSTAS APRESENTADAS:</w:t>
      </w:r>
      <w:r w:rsidRPr="00633A68">
        <w:rPr>
          <w:rFonts w:ascii="Times New Roman" w:hAnsi="Times New Roman" w:cs="Times New Roman"/>
          <w:sz w:val="24"/>
          <w:szCs w:val="24"/>
        </w:rPr>
        <w:t xml:space="preserve"> </w:t>
      </w:r>
      <w:r w:rsidR="00DD252D" w:rsidRPr="00633A68">
        <w:rPr>
          <w:rFonts w:ascii="Times New Roman" w:hAnsi="Times New Roman" w:cs="Times New Roman"/>
          <w:color w:val="FF0000"/>
          <w:sz w:val="24"/>
          <w:szCs w:val="24"/>
        </w:rPr>
        <w:t>10</w:t>
      </w:r>
      <w:r w:rsidRPr="00633A68">
        <w:rPr>
          <w:rFonts w:ascii="Times New Roman" w:hAnsi="Times New Roman" w:cs="Times New Roman"/>
          <w:color w:val="FF0000"/>
          <w:sz w:val="24"/>
          <w:szCs w:val="24"/>
        </w:rPr>
        <w:t>/</w:t>
      </w:r>
      <w:r w:rsidR="0083409D" w:rsidRPr="00633A68">
        <w:rPr>
          <w:rFonts w:ascii="Times New Roman" w:hAnsi="Times New Roman" w:cs="Times New Roman"/>
          <w:color w:val="FF0000"/>
          <w:sz w:val="24"/>
          <w:szCs w:val="24"/>
        </w:rPr>
        <w:t>0</w:t>
      </w:r>
      <w:r w:rsidR="00DD252D" w:rsidRPr="00633A68">
        <w:rPr>
          <w:rFonts w:ascii="Times New Roman" w:hAnsi="Times New Roman" w:cs="Times New Roman"/>
          <w:color w:val="FF0000"/>
          <w:sz w:val="24"/>
          <w:szCs w:val="24"/>
        </w:rPr>
        <w:t>7</w:t>
      </w:r>
      <w:r w:rsidRPr="00633A68">
        <w:rPr>
          <w:rFonts w:ascii="Times New Roman" w:hAnsi="Times New Roman" w:cs="Times New Roman"/>
          <w:color w:val="FF0000"/>
          <w:sz w:val="24"/>
          <w:szCs w:val="24"/>
        </w:rPr>
        <w:t>/202</w:t>
      </w:r>
      <w:r w:rsidR="0083409D" w:rsidRPr="00633A68">
        <w:rPr>
          <w:rFonts w:ascii="Times New Roman" w:hAnsi="Times New Roman" w:cs="Times New Roman"/>
          <w:color w:val="FF0000"/>
          <w:sz w:val="24"/>
          <w:szCs w:val="24"/>
        </w:rPr>
        <w:t>6</w:t>
      </w:r>
      <w:r w:rsidRPr="00633A68">
        <w:rPr>
          <w:rFonts w:ascii="Times New Roman" w:hAnsi="Times New Roman" w:cs="Times New Roman"/>
          <w:sz w:val="24"/>
          <w:szCs w:val="24"/>
        </w:rPr>
        <w:t xml:space="preserve"> – às 0</w:t>
      </w:r>
      <w:r w:rsidR="005B61CA" w:rsidRPr="00633A68">
        <w:rPr>
          <w:rFonts w:ascii="Times New Roman" w:hAnsi="Times New Roman" w:cs="Times New Roman"/>
          <w:sz w:val="24"/>
          <w:szCs w:val="24"/>
        </w:rPr>
        <w:t>9</w:t>
      </w:r>
      <w:r w:rsidRPr="00633A68">
        <w:rPr>
          <w:rFonts w:ascii="Times New Roman" w:hAnsi="Times New Roman" w:cs="Times New Roman"/>
          <w:sz w:val="24"/>
          <w:szCs w:val="24"/>
        </w:rPr>
        <w:t>h</w:t>
      </w:r>
      <w:r w:rsidR="00F10BBF" w:rsidRPr="00633A68">
        <w:rPr>
          <w:rFonts w:ascii="Times New Roman" w:hAnsi="Times New Roman" w:cs="Times New Roman"/>
          <w:sz w:val="24"/>
          <w:szCs w:val="24"/>
        </w:rPr>
        <w:t>1</w:t>
      </w:r>
      <w:r w:rsidRPr="00633A68">
        <w:rPr>
          <w:rFonts w:ascii="Times New Roman" w:hAnsi="Times New Roman" w:cs="Times New Roman"/>
          <w:sz w:val="24"/>
          <w:szCs w:val="24"/>
        </w:rPr>
        <w:t>0min.</w:t>
      </w:r>
    </w:p>
    <w:p w14:paraId="4F7F1CAD" w14:textId="77777777" w:rsidR="00C5720D" w:rsidRPr="00633A68" w:rsidRDefault="00C5720D" w:rsidP="00D77736">
      <w:pPr>
        <w:spacing w:after="0" w:line="276" w:lineRule="auto"/>
        <w:jc w:val="both"/>
        <w:rPr>
          <w:rFonts w:ascii="Times New Roman" w:hAnsi="Times New Roman" w:cs="Times New Roman"/>
          <w:sz w:val="24"/>
          <w:szCs w:val="24"/>
        </w:rPr>
      </w:pPr>
    </w:p>
    <w:p w14:paraId="5A7BEFD7" w14:textId="77777777" w:rsidR="003D6409" w:rsidRPr="00633A68"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633A68">
        <w:rPr>
          <w:rFonts w:ascii="Times New Roman" w:hAnsi="Times New Roman" w:cs="Times New Roman"/>
          <w:sz w:val="24"/>
          <w:szCs w:val="24"/>
        </w:rPr>
        <w:t>Poderão participar dest</w:t>
      </w:r>
      <w:r w:rsidR="00DF64BA" w:rsidRPr="00633A68">
        <w:rPr>
          <w:rFonts w:ascii="Times New Roman" w:hAnsi="Times New Roman" w:cs="Times New Roman"/>
          <w:sz w:val="24"/>
          <w:szCs w:val="24"/>
        </w:rPr>
        <w:t>a Dispensa de Licitação Eletrônica</w:t>
      </w:r>
      <w:r w:rsidRPr="00633A68">
        <w:rPr>
          <w:rFonts w:ascii="Times New Roman" w:hAnsi="Times New Roman" w:cs="Times New Roman"/>
          <w:sz w:val="24"/>
          <w:szCs w:val="24"/>
        </w:rPr>
        <w:t xml:space="preserve"> os interessados que estiverem previamente credenciados na Plataforma </w:t>
      </w:r>
      <w:r w:rsidRPr="00633A68">
        <w:rPr>
          <w:rFonts w:ascii="Times New Roman" w:hAnsi="Times New Roman" w:cs="Times New Roman"/>
          <w:b/>
          <w:bCs/>
          <w:sz w:val="24"/>
          <w:szCs w:val="24"/>
        </w:rPr>
        <w:t>LICITANET – Licitações Eletrônicas</w:t>
      </w:r>
      <w:r w:rsidRPr="00633A68">
        <w:rPr>
          <w:rFonts w:ascii="Times New Roman" w:hAnsi="Times New Roman" w:cs="Times New Roman"/>
          <w:sz w:val="24"/>
          <w:szCs w:val="24"/>
        </w:rPr>
        <w:t xml:space="preserve"> (</w:t>
      </w:r>
      <w:hyperlink r:id="rId11" w:history="1">
        <w:r w:rsidRPr="00633A68">
          <w:rPr>
            <w:rStyle w:val="Hyperlink"/>
            <w:rFonts w:ascii="Times New Roman" w:hAnsi="Times New Roman" w:cs="Times New Roman"/>
            <w:sz w:val="24"/>
            <w:szCs w:val="24"/>
          </w:rPr>
          <w:t>www.licitanet.com.br</w:t>
        </w:r>
      </w:hyperlink>
      <w:r w:rsidRPr="00633A68">
        <w:rPr>
          <w:rFonts w:ascii="Times New Roman" w:hAnsi="Times New Roman" w:cs="Times New Roman"/>
          <w:sz w:val="24"/>
          <w:szCs w:val="24"/>
        </w:rPr>
        <w:t>)</w:t>
      </w:r>
      <w:r w:rsidR="00B0360B" w:rsidRPr="00633A68">
        <w:rPr>
          <w:rFonts w:ascii="Times New Roman" w:hAnsi="Times New Roman" w:cs="Times New Roman"/>
          <w:sz w:val="24"/>
          <w:szCs w:val="24"/>
        </w:rPr>
        <w:t>.</w:t>
      </w:r>
    </w:p>
    <w:p w14:paraId="5FACE086" w14:textId="77777777" w:rsidR="00B0360B" w:rsidRPr="00633A68"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633A68" w:rsidRDefault="003D6409"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633A68">
        <w:rPr>
          <w:rFonts w:ascii="Times New Roman" w:hAnsi="Times New Roman" w:cs="Times New Roman"/>
          <w:sz w:val="24"/>
          <w:szCs w:val="24"/>
        </w:rPr>
        <w:lastRenderedPageBreak/>
        <w:t>sistema ou do órgão ou entidade promotora da licitação por eventuais danos decorrentes de uso indevido das credenciais de acesso, ainda que por terceiros.</w:t>
      </w:r>
    </w:p>
    <w:p w14:paraId="39EE9155" w14:textId="77777777" w:rsidR="00C5720D" w:rsidRPr="00633A68" w:rsidRDefault="00C5720D" w:rsidP="00D77736">
      <w:pPr>
        <w:spacing w:after="0" w:line="276" w:lineRule="auto"/>
        <w:jc w:val="both"/>
        <w:rPr>
          <w:rFonts w:ascii="Times New Roman" w:hAnsi="Times New Roman" w:cs="Times New Roman"/>
          <w:sz w:val="24"/>
          <w:szCs w:val="24"/>
        </w:rPr>
      </w:pPr>
    </w:p>
    <w:p w14:paraId="104A485E"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O Aviso/Termo de Referência da Dispensa </w:t>
      </w:r>
      <w:r w:rsidR="00EB1088" w:rsidRPr="00633A68">
        <w:rPr>
          <w:rFonts w:ascii="Times New Roman" w:hAnsi="Times New Roman" w:cs="Times New Roman"/>
          <w:sz w:val="24"/>
          <w:szCs w:val="24"/>
        </w:rPr>
        <w:t xml:space="preserve">anexo I, </w:t>
      </w:r>
      <w:r w:rsidRPr="00633A68">
        <w:rPr>
          <w:rFonts w:ascii="Times New Roman" w:hAnsi="Times New Roman" w:cs="Times New Roman"/>
          <w:sz w:val="24"/>
          <w:szCs w:val="24"/>
        </w:rPr>
        <w:t xml:space="preserve">estará disponível no Site Oficial do Município </w:t>
      </w:r>
      <w:hyperlink r:id="rId12" w:history="1">
        <w:r w:rsidR="003D6409" w:rsidRPr="00633A68">
          <w:rPr>
            <w:rStyle w:val="Hyperlink"/>
            <w:rFonts w:ascii="Times New Roman" w:hAnsi="Times New Roman" w:cs="Times New Roman"/>
            <w:sz w:val="24"/>
            <w:szCs w:val="24"/>
          </w:rPr>
          <w:t>https://cerejeiras.ro.gov.br/</w:t>
        </w:r>
      </w:hyperlink>
      <w:r w:rsidRPr="00633A68">
        <w:rPr>
          <w:rFonts w:ascii="Times New Roman" w:hAnsi="Times New Roman" w:cs="Times New Roman"/>
          <w:sz w:val="24"/>
          <w:szCs w:val="24"/>
        </w:rPr>
        <w:t>.</w:t>
      </w:r>
    </w:p>
    <w:p w14:paraId="0CC6F380" w14:textId="77777777" w:rsidR="00C5720D" w:rsidRPr="00633A68" w:rsidRDefault="00C5720D" w:rsidP="00D77736">
      <w:pPr>
        <w:spacing w:after="0" w:line="276" w:lineRule="auto"/>
        <w:jc w:val="both"/>
        <w:rPr>
          <w:rFonts w:ascii="Times New Roman" w:hAnsi="Times New Roman" w:cs="Times New Roman"/>
          <w:sz w:val="24"/>
          <w:szCs w:val="24"/>
        </w:rPr>
      </w:pPr>
    </w:p>
    <w:p w14:paraId="47783590"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Outras informações poderão ser obtidas na </w:t>
      </w:r>
      <w:r w:rsidR="00EB1088" w:rsidRPr="00633A68">
        <w:rPr>
          <w:rFonts w:ascii="Times New Roman" w:hAnsi="Times New Roman" w:cs="Times New Roman"/>
          <w:sz w:val="24"/>
          <w:szCs w:val="24"/>
        </w:rPr>
        <w:t>Secretaria demandante</w:t>
      </w:r>
      <w:r w:rsidRPr="00633A68">
        <w:rPr>
          <w:rFonts w:ascii="Times New Roman" w:hAnsi="Times New Roman" w:cs="Times New Roman"/>
          <w:sz w:val="24"/>
          <w:szCs w:val="24"/>
        </w:rPr>
        <w:t>, no horário das 0</w:t>
      </w:r>
      <w:r w:rsidR="00EB1088" w:rsidRPr="00633A68">
        <w:rPr>
          <w:rFonts w:ascii="Times New Roman" w:hAnsi="Times New Roman" w:cs="Times New Roman"/>
          <w:sz w:val="24"/>
          <w:szCs w:val="24"/>
        </w:rPr>
        <w:t>7</w:t>
      </w:r>
      <w:r w:rsidRPr="00633A68">
        <w:rPr>
          <w:rFonts w:ascii="Times New Roman" w:hAnsi="Times New Roman" w:cs="Times New Roman"/>
          <w:sz w:val="24"/>
          <w:szCs w:val="24"/>
        </w:rPr>
        <w:t xml:space="preserve">h00min às </w:t>
      </w:r>
      <w:r w:rsidR="00EB1088" w:rsidRPr="00633A68">
        <w:rPr>
          <w:rFonts w:ascii="Times New Roman" w:hAnsi="Times New Roman" w:cs="Times New Roman"/>
          <w:sz w:val="24"/>
          <w:szCs w:val="24"/>
        </w:rPr>
        <w:t>13</w:t>
      </w:r>
      <w:r w:rsidRPr="00633A68">
        <w:rPr>
          <w:rFonts w:ascii="Times New Roman" w:hAnsi="Times New Roman" w:cs="Times New Roman"/>
          <w:sz w:val="24"/>
          <w:szCs w:val="24"/>
        </w:rPr>
        <w:t>h00min de segunda a sexta</w:t>
      </w:r>
      <w:r w:rsidR="00EB1088" w:rsidRPr="00633A68">
        <w:rPr>
          <w:rFonts w:ascii="Times New Roman" w:hAnsi="Times New Roman" w:cs="Times New Roman"/>
          <w:sz w:val="24"/>
          <w:szCs w:val="24"/>
        </w:rPr>
        <w:t>-</w:t>
      </w:r>
      <w:r w:rsidRPr="00633A68">
        <w:rPr>
          <w:rFonts w:ascii="Times New Roman" w:hAnsi="Times New Roman" w:cs="Times New Roman"/>
          <w:sz w:val="24"/>
          <w:szCs w:val="24"/>
        </w:rPr>
        <w:t>feira.</w:t>
      </w:r>
    </w:p>
    <w:p w14:paraId="69ABBAC3" w14:textId="77777777" w:rsidR="00EB3FC5" w:rsidRPr="00633A68" w:rsidRDefault="00BF07FE"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ab/>
      </w:r>
    </w:p>
    <w:p w14:paraId="7C28C8CA" w14:textId="1CEF4CF3"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1. OBJETO</w:t>
      </w:r>
      <w:r w:rsidR="00EB1088" w:rsidRPr="00633A68">
        <w:rPr>
          <w:rFonts w:ascii="Times New Roman" w:hAnsi="Times New Roman" w:cs="Times New Roman"/>
          <w:sz w:val="24"/>
          <w:szCs w:val="24"/>
        </w:rPr>
        <w:t>:</w:t>
      </w:r>
      <w:r w:rsidRPr="00633A68">
        <w:rPr>
          <w:rFonts w:ascii="Times New Roman" w:hAnsi="Times New Roman" w:cs="Times New Roman"/>
          <w:sz w:val="24"/>
          <w:szCs w:val="24"/>
        </w:rPr>
        <w:t xml:space="preserve"> </w:t>
      </w:r>
      <w:r w:rsidR="00CE4097" w:rsidRPr="00633A68">
        <w:rPr>
          <w:rFonts w:ascii="Times New Roman" w:hAnsi="Times New Roman" w:cs="Times New Roman"/>
          <w:sz w:val="24"/>
          <w:szCs w:val="24"/>
        </w:rPr>
        <w:t xml:space="preserve">a </w:t>
      </w:r>
      <w:r w:rsidR="0033483F" w:rsidRPr="00633A68">
        <w:rPr>
          <w:rFonts w:ascii="Times New Roman" w:hAnsi="Times New Roman" w:cs="Times New Roman"/>
          <w:color w:val="FF0000"/>
          <w:sz w:val="24"/>
          <w:szCs w:val="24"/>
        </w:rPr>
        <w:t>A</w:t>
      </w:r>
      <w:r w:rsidR="0033483F" w:rsidRPr="00633A68">
        <w:rPr>
          <w:rFonts w:ascii="Times New Roman" w:hAnsi="Times New Roman" w:cs="Times New Roman"/>
          <w:color w:val="FF0000"/>
          <w:sz w:val="24"/>
          <w:szCs w:val="24"/>
        </w:rPr>
        <w:t>quisição de 01 (um) compressor odontológico, destinado a atender às necessidades da Unidade de Saúde Dr. Hercílio Feliz Dutra, integrante da rede municipal de saúde, com a finalidade de garantir o pleno funcionamento do consultório odontológico e a continuidade dos atendimentos prestados aos usuários do Sistema Único de Saúde – SUS</w:t>
      </w:r>
      <w:r w:rsidR="0033483F" w:rsidRPr="00633A68">
        <w:rPr>
          <w:rFonts w:ascii="Times New Roman" w:hAnsi="Times New Roman" w:cs="Times New Roman"/>
          <w:color w:val="FF0000"/>
          <w:sz w:val="24"/>
          <w:szCs w:val="24"/>
        </w:rPr>
        <w:t>, com recursos próprios</w:t>
      </w:r>
      <w:r w:rsidR="0033483F" w:rsidRPr="00633A68">
        <w:rPr>
          <w:rFonts w:ascii="Times New Roman" w:hAnsi="Times New Roman" w:cs="Times New Roman"/>
          <w:color w:val="FF0000"/>
          <w:sz w:val="24"/>
          <w:szCs w:val="24"/>
        </w:rPr>
        <w:t>.</w:t>
      </w:r>
    </w:p>
    <w:p w14:paraId="43ABFA8C" w14:textId="77777777" w:rsidR="00C5720D" w:rsidRPr="00633A68" w:rsidRDefault="00C5720D" w:rsidP="00D77736">
      <w:pPr>
        <w:spacing w:after="0" w:line="276" w:lineRule="auto"/>
        <w:jc w:val="both"/>
        <w:rPr>
          <w:rFonts w:ascii="Times New Roman" w:hAnsi="Times New Roman" w:cs="Times New Roman"/>
          <w:sz w:val="24"/>
          <w:szCs w:val="24"/>
        </w:rPr>
      </w:pPr>
    </w:p>
    <w:p w14:paraId="37B7AECB" w14:textId="77777777" w:rsidR="00EB3FC5" w:rsidRPr="00633A68" w:rsidRDefault="00EB3FC5" w:rsidP="00EB3FC5">
      <w:pPr>
        <w:pStyle w:val="Nivel01"/>
        <w:ind w:firstLine="66"/>
        <w:rPr>
          <w:rFonts w:ascii="Times New Roman" w:hAnsi="Times New Roman" w:cs="Times New Roman"/>
          <w:sz w:val="24"/>
          <w:szCs w:val="24"/>
        </w:rPr>
      </w:pPr>
      <w:bookmarkStart w:id="2" w:name="_Toc122606104"/>
      <w:r w:rsidRPr="00633A68">
        <w:rPr>
          <w:rFonts w:ascii="Times New Roman" w:hAnsi="Times New Roman" w:cs="Times New Roman"/>
          <w:sz w:val="24"/>
          <w:szCs w:val="24"/>
        </w:rPr>
        <w:t>DA PARTICIPAÇÃO NA LICITAÇÃO</w:t>
      </w:r>
      <w:bookmarkEnd w:id="2"/>
    </w:p>
    <w:p w14:paraId="1CB964BC" w14:textId="77777777" w:rsidR="00EB3FC5" w:rsidRPr="00633A68" w:rsidRDefault="00EB3FC5" w:rsidP="00EB3FC5">
      <w:pPr>
        <w:spacing w:line="360" w:lineRule="auto"/>
        <w:rPr>
          <w:rFonts w:ascii="Times New Roman" w:hAnsi="Times New Roman" w:cs="Times New Roman"/>
          <w:sz w:val="24"/>
          <w:szCs w:val="24"/>
        </w:rPr>
      </w:pPr>
    </w:p>
    <w:p w14:paraId="0F5A429D" w14:textId="77777777" w:rsidR="00EB3FC5" w:rsidRPr="00633A6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33A68">
        <w:rPr>
          <w:rFonts w:ascii="Times New Roman" w:hAnsi="Times New Roman" w:cs="Times New Roman"/>
          <w:sz w:val="24"/>
          <w:szCs w:val="24"/>
        </w:rPr>
        <w:t xml:space="preserve">Poderão participar deste Pregão os interessados que estiverem previamente credenciados na Plataforma </w:t>
      </w:r>
      <w:r w:rsidRPr="00633A68">
        <w:rPr>
          <w:rFonts w:ascii="Times New Roman" w:hAnsi="Times New Roman" w:cs="Times New Roman"/>
          <w:b/>
          <w:bCs/>
          <w:sz w:val="24"/>
          <w:szCs w:val="24"/>
        </w:rPr>
        <w:t>LICITANET – Licitações Eletrônicas</w:t>
      </w:r>
      <w:r w:rsidRPr="00633A68">
        <w:rPr>
          <w:rFonts w:ascii="Times New Roman" w:hAnsi="Times New Roman" w:cs="Times New Roman"/>
          <w:sz w:val="24"/>
          <w:szCs w:val="24"/>
        </w:rPr>
        <w:t xml:space="preserve"> (</w:t>
      </w:r>
      <w:hyperlink r:id="rId13" w:history="1">
        <w:r w:rsidRPr="00633A68">
          <w:rPr>
            <w:rStyle w:val="Hyperlink"/>
            <w:rFonts w:ascii="Times New Roman" w:hAnsi="Times New Roman" w:cs="Times New Roman"/>
            <w:sz w:val="24"/>
            <w:szCs w:val="24"/>
          </w:rPr>
          <w:t>www.licitanet.com.br</w:t>
        </w:r>
      </w:hyperlink>
      <w:r w:rsidRPr="00633A68">
        <w:rPr>
          <w:rFonts w:ascii="Times New Roman" w:hAnsi="Times New Roman" w:cs="Times New Roman"/>
          <w:sz w:val="24"/>
          <w:szCs w:val="24"/>
        </w:rPr>
        <w:t>)</w:t>
      </w:r>
      <w:r w:rsidRPr="00633A68">
        <w:rPr>
          <w:rFonts w:ascii="Times New Roman" w:hAnsi="Times New Roman" w:cs="Times New Roman"/>
          <w:color w:val="auto"/>
          <w:sz w:val="24"/>
          <w:szCs w:val="24"/>
        </w:rPr>
        <w:t>.</w:t>
      </w:r>
    </w:p>
    <w:p w14:paraId="14BA2AFF" w14:textId="77777777" w:rsidR="00EB3FC5" w:rsidRPr="00633A6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33A6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633A6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33A6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633A6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33A68">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633A68"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633A68">
        <w:rPr>
          <w:rFonts w:ascii="Times New Roman" w:hAnsi="Times New Roman" w:cs="Times New Roman"/>
          <w:color w:val="FF0000"/>
          <w:sz w:val="24"/>
          <w:szCs w:val="24"/>
        </w:rPr>
        <w:lastRenderedPageBreak/>
        <w:t xml:space="preserve">Para os itens a participação é exclusiva a microempresas e empresas de pequeno porte, nos termos do </w:t>
      </w:r>
      <w:hyperlink r:id="rId14" w:history="1">
        <w:r w:rsidRPr="00633A68">
          <w:rPr>
            <w:rStyle w:val="Hyperlink"/>
            <w:rFonts w:ascii="Times New Roman" w:hAnsi="Times New Roman" w:cs="Times New Roman"/>
            <w:sz w:val="24"/>
            <w:szCs w:val="24"/>
          </w:rPr>
          <w:t>art. 48 da Lei Complementar nº 123, de 14 de dezembro de 2006</w:t>
        </w:r>
      </w:hyperlink>
      <w:r w:rsidRPr="00633A68">
        <w:rPr>
          <w:rFonts w:ascii="Times New Roman" w:hAnsi="Times New Roman" w:cs="Times New Roman"/>
          <w:color w:val="FF0000"/>
          <w:sz w:val="24"/>
          <w:szCs w:val="24"/>
        </w:rPr>
        <w:t>.</w:t>
      </w:r>
    </w:p>
    <w:p w14:paraId="478F0AC9"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633A68">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59D952A"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633A68">
        <w:rPr>
          <w:rFonts w:ascii="Times New Roman" w:hAnsi="Times New Roman" w:cs="Times New Roman"/>
          <w:b/>
          <w:color w:val="FF0000"/>
          <w:sz w:val="24"/>
          <w:szCs w:val="24"/>
        </w:rPr>
        <w:t>Lei Geral Municipal nº 2.660/2017</w:t>
      </w:r>
      <w:r w:rsidRPr="00633A68">
        <w:rPr>
          <w:rFonts w:ascii="Times New Roman" w:hAnsi="Times New Roman" w:cs="Times New Roman"/>
          <w:sz w:val="24"/>
          <w:szCs w:val="24"/>
        </w:rPr>
        <w:t>;</w:t>
      </w:r>
    </w:p>
    <w:p w14:paraId="1970456D"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Entende-se por local as ME´s ou EPP´s, sediadas no Município de Cerejeiras - RO;</w:t>
      </w:r>
    </w:p>
    <w:p w14:paraId="610E5044"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633A68">
        <w:rPr>
          <w:rFonts w:ascii="Times New Roman" w:hAnsi="Times New Roman" w:cs="Times New Roman"/>
          <w:sz w:val="24"/>
          <w:szCs w:val="24"/>
        </w:rPr>
        <w:t>Entende-se Regional</w:t>
      </w:r>
      <w:proofErr w:type="gramEnd"/>
      <w:r w:rsidRPr="00633A68">
        <w:rPr>
          <w:rFonts w:ascii="Times New Roman" w:hAnsi="Times New Roman" w:cs="Times New Roman"/>
          <w:sz w:val="24"/>
          <w:szCs w:val="24"/>
        </w:rPr>
        <w:t xml:space="preserve"> as empresas sediadas nas Microrregiões de Colorado do Oeste – RO e Vilhena - RO;</w:t>
      </w:r>
    </w:p>
    <w:p w14:paraId="7D2A1CC9"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lastRenderedPageBreak/>
        <w:t>O objeto será adjudicado a favor da microempresa ou a empresa de pequeno porte sediada local quando a proposta estiver no limite de até dez por cento do melhor preço válido das demais empresas;</w:t>
      </w:r>
    </w:p>
    <w:p w14:paraId="539F544A"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33A68">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633A68"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633A68">
        <w:rPr>
          <w:rFonts w:ascii="Times New Roman" w:hAnsi="Times New Roman" w:cs="Times New Roman"/>
          <w:color w:val="auto"/>
          <w:sz w:val="24"/>
          <w:szCs w:val="24"/>
        </w:rPr>
        <w:t>Será concedido tratamento favorecido para as microempresas e empresas de pequeno porte, para as sociedades cooperativas mencionadas no</w:t>
      </w:r>
      <w:r w:rsidRPr="00633A68">
        <w:rPr>
          <w:rFonts w:ascii="Times New Roman" w:eastAsia="Times New Roman" w:hAnsi="Times New Roman" w:cs="Times New Roman"/>
          <w:color w:val="FF0000"/>
          <w:sz w:val="24"/>
          <w:szCs w:val="24"/>
        </w:rPr>
        <w:t xml:space="preserve"> </w:t>
      </w:r>
      <w:hyperlink r:id="rId15" w:anchor="art16" w:history="1">
        <w:r w:rsidRPr="00633A68">
          <w:rPr>
            <w:rStyle w:val="Hyperlink"/>
            <w:rFonts w:ascii="Times New Roman" w:eastAsia="Times New Roman" w:hAnsi="Times New Roman" w:cs="Times New Roman"/>
            <w:sz w:val="24"/>
            <w:szCs w:val="24"/>
          </w:rPr>
          <w:t xml:space="preserve">artigo </w:t>
        </w:r>
        <w:r w:rsidRPr="00633A68">
          <w:rPr>
            <w:rStyle w:val="Hyperlink"/>
            <w:rFonts w:ascii="Times New Roman" w:hAnsi="Times New Roman" w:cs="Times New Roman"/>
            <w:sz w:val="24"/>
            <w:szCs w:val="24"/>
          </w:rPr>
          <w:t>16 da Lei nº 14.133, de 2021</w:t>
        </w:r>
      </w:hyperlink>
      <w:r w:rsidRPr="00633A6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633A68">
          <w:rPr>
            <w:rStyle w:val="Hyperlink"/>
            <w:rFonts w:ascii="Times New Roman" w:hAnsi="Times New Roman" w:cs="Times New Roman"/>
            <w:sz w:val="24"/>
            <w:szCs w:val="24"/>
          </w:rPr>
          <w:t>Lei Complementar nº 123, de 2006</w:t>
        </w:r>
      </w:hyperlink>
      <w:r w:rsidRPr="00633A68">
        <w:rPr>
          <w:rFonts w:ascii="Times New Roman" w:hAnsi="Times New Roman" w:cs="Times New Roman"/>
          <w:color w:val="auto"/>
          <w:sz w:val="24"/>
          <w:szCs w:val="24"/>
        </w:rPr>
        <w:t>.</w:t>
      </w:r>
    </w:p>
    <w:p w14:paraId="261B2440" w14:textId="77777777" w:rsidR="00EB3FC5" w:rsidRPr="00633A68"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633A68">
        <w:rPr>
          <w:rFonts w:ascii="Times New Roman" w:eastAsia="Times New Roman" w:hAnsi="Times New Roman" w:cs="Times New Roman"/>
          <w:color w:val="auto"/>
          <w:sz w:val="24"/>
          <w:szCs w:val="24"/>
        </w:rPr>
        <w:t>Não poderão disputar esta licitação:</w:t>
      </w:r>
      <w:bookmarkEnd w:id="4"/>
    </w:p>
    <w:p w14:paraId="7A4A72F4" w14:textId="77777777" w:rsidR="00EB3FC5" w:rsidRPr="00633A68"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633A68">
        <w:rPr>
          <w:rFonts w:ascii="Times New Roman" w:hAnsi="Times New Roman" w:cs="Times New Roman"/>
          <w:sz w:val="24"/>
          <w:szCs w:val="24"/>
        </w:rPr>
        <w:t xml:space="preserve"> aquele que não atenda às condições deste Edital e seu(s) anexo(s);</w:t>
      </w:r>
    </w:p>
    <w:p w14:paraId="1528F454"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633A68">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5"/>
      <w:bookmarkEnd w:id="6"/>
    </w:p>
    <w:p w14:paraId="5F31ED64" w14:textId="77777777" w:rsidR="00EB3FC5" w:rsidRPr="00633A68"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633A68">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633A68">
        <w:rPr>
          <w:rFonts w:ascii="Times New Roman" w:hAnsi="Times New Roman" w:cs="Times New Roman"/>
          <w:color w:val="auto"/>
          <w:sz w:val="24"/>
          <w:szCs w:val="24"/>
        </w:rPr>
        <w:t xml:space="preserve"> </w:t>
      </w:r>
      <w:bookmarkEnd w:id="8"/>
    </w:p>
    <w:p w14:paraId="196CFBFC"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633A6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50BA02F"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r w:rsidRPr="00633A68">
        <w:rPr>
          <w:rFonts w:ascii="Times New Roman" w:hAnsi="Times New Roman" w:cs="Times New Roman"/>
          <w:color w:val="auto"/>
          <w:sz w:val="24"/>
          <w:szCs w:val="24"/>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w:t>
      </w:r>
      <w:r w:rsidRPr="00633A68">
        <w:rPr>
          <w:rFonts w:ascii="Times New Roman" w:hAnsi="Times New Roman" w:cs="Times New Roman"/>
          <w:color w:val="auto"/>
          <w:sz w:val="24"/>
          <w:szCs w:val="24"/>
        </w:rPr>
        <w:lastRenderedPageBreak/>
        <w:t>ou que deles seja cônjuge, companheiro ou parente em linha reta, colateral ou por afinidade, até o terceiro grau;</w:t>
      </w:r>
    </w:p>
    <w:p w14:paraId="2A0CCFF1"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633A68">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4892121D"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r w:rsidRPr="00633A68">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633A68">
        <w:rPr>
          <w:rFonts w:ascii="Times New Roman" w:hAnsi="Times New Roman" w:cs="Times New Roman"/>
          <w:color w:val="auto"/>
          <w:sz w:val="24"/>
          <w:szCs w:val="24"/>
        </w:rPr>
        <w:t>agente público do órgão ou entidade licitante;</w:t>
      </w:r>
      <w:bookmarkEnd w:id="11"/>
    </w:p>
    <w:p w14:paraId="3D61A4D1" w14:textId="77777777" w:rsidR="00EB3FC5" w:rsidRPr="00633A68" w:rsidRDefault="00EB3FC5" w:rsidP="00EB3FC5">
      <w:pPr>
        <w:pStyle w:val="Nivel3"/>
        <w:spacing w:before="0" w:after="0" w:line="360" w:lineRule="auto"/>
        <w:ind w:left="0" w:firstLine="709"/>
        <w:rPr>
          <w:rFonts w:ascii="Times New Roman" w:hAnsi="Times New Roman" w:cs="Times New Roman"/>
          <w:color w:val="auto"/>
          <w:sz w:val="24"/>
          <w:szCs w:val="24"/>
        </w:rPr>
      </w:pPr>
      <w:r w:rsidRPr="00633A68">
        <w:rPr>
          <w:rFonts w:ascii="Times New Roman" w:hAnsi="Times New Roman" w:cs="Times New Roman"/>
          <w:color w:val="auto"/>
          <w:sz w:val="24"/>
          <w:szCs w:val="24"/>
        </w:rPr>
        <w:t>pessoas jurídicas reunidas em consórcio;</w:t>
      </w:r>
    </w:p>
    <w:p w14:paraId="65FCADDB" w14:textId="77777777" w:rsidR="00EB3FC5" w:rsidRPr="00633A68"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633A68">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633A68" w:rsidRDefault="00EB3FC5" w:rsidP="00EB3FC5">
      <w:pPr>
        <w:pStyle w:val="Nivel3"/>
        <w:spacing w:before="0" w:after="0" w:line="360" w:lineRule="auto"/>
        <w:ind w:left="0" w:firstLine="709"/>
        <w:rPr>
          <w:rFonts w:ascii="Times New Roman" w:hAnsi="Times New Roman" w:cs="Times New Roman"/>
          <w:sz w:val="24"/>
          <w:szCs w:val="24"/>
        </w:rPr>
      </w:pPr>
      <w:r w:rsidRPr="00633A6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33A68">
          <w:rPr>
            <w:rStyle w:val="Hyperlink"/>
            <w:rFonts w:ascii="Times New Roman" w:hAnsi="Times New Roman" w:cs="Times New Roman"/>
            <w:sz w:val="24"/>
            <w:szCs w:val="24"/>
          </w:rPr>
          <w:t>§ 1º do art. 9º da Lei n.º 14.133, de 2021</w:t>
        </w:r>
      </w:hyperlink>
      <w:r w:rsidRPr="00633A68">
        <w:rPr>
          <w:rFonts w:ascii="Times New Roman" w:hAnsi="Times New Roman" w:cs="Times New Roman"/>
          <w:sz w:val="24"/>
          <w:szCs w:val="24"/>
        </w:rPr>
        <w:t>.</w:t>
      </w:r>
    </w:p>
    <w:p w14:paraId="7659F5E5" w14:textId="3292816B" w:rsidR="00EB3FC5" w:rsidRPr="00633A68"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633A68">
        <w:rPr>
          <w:rFonts w:ascii="Times New Roman" w:hAnsi="Times New Roman" w:cs="Times New Roman"/>
          <w:sz w:val="24"/>
          <w:szCs w:val="24"/>
        </w:rPr>
        <w:t xml:space="preserve">O impedimento de que trata o item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_Ref113883003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2.7.4</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64659D37" w:rsidR="00EB3FC5" w:rsidRPr="00633A68"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633A68">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_Ref114659912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2.7.2</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e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_Ref114659913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2.7.3</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633A68"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633A68">
        <w:rPr>
          <w:rFonts w:ascii="Times New Roman" w:hAnsi="Times New Roman" w:cs="Times New Roman"/>
          <w:sz w:val="24"/>
          <w:szCs w:val="24"/>
        </w:rPr>
        <w:t>Equiparam-se aos autores do projeto as empresas integrantes do mesmo grupo econômico.</w:t>
      </w:r>
    </w:p>
    <w:p w14:paraId="68EFD6C3" w14:textId="5201901B" w:rsidR="00EB3FC5" w:rsidRPr="00633A68"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633A68">
        <w:rPr>
          <w:rFonts w:ascii="Times New Roman" w:hAnsi="Times New Roman" w:cs="Times New Roman"/>
          <w:sz w:val="24"/>
          <w:szCs w:val="24"/>
        </w:rPr>
        <w:lastRenderedPageBreak/>
        <w:t xml:space="preserve">O disposto nos itens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_Ref114659912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2.7.2</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e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_Ref114659913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2.7.3</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633A68"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633A6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633A68">
          <w:rPr>
            <w:rStyle w:val="Hyperlink"/>
            <w:rFonts w:ascii="Times New Roman" w:hAnsi="Times New Roman" w:cs="Times New Roman"/>
            <w:sz w:val="24"/>
            <w:szCs w:val="24"/>
          </w:rPr>
          <w:t>Lei nº 14.133/2021</w:t>
        </w:r>
      </w:hyperlink>
      <w:r w:rsidRPr="00633A68">
        <w:rPr>
          <w:rFonts w:ascii="Times New Roman" w:hAnsi="Times New Roman" w:cs="Times New Roman"/>
          <w:sz w:val="24"/>
          <w:szCs w:val="24"/>
        </w:rPr>
        <w:t>.</w:t>
      </w:r>
    </w:p>
    <w:p w14:paraId="5AC9ADF4" w14:textId="6F66153B" w:rsidR="00EB1088" w:rsidRPr="00633A68" w:rsidRDefault="00EB3FC5" w:rsidP="006C5899">
      <w:pPr>
        <w:pStyle w:val="Nivel2"/>
        <w:tabs>
          <w:tab w:val="left" w:pos="1134"/>
        </w:tabs>
        <w:spacing w:before="0" w:after="0"/>
        <w:ind w:left="0" w:firstLine="567"/>
        <w:rPr>
          <w:rFonts w:ascii="Times New Roman" w:hAnsi="Times New Roman" w:cs="Times New Roman"/>
          <w:sz w:val="24"/>
          <w:szCs w:val="24"/>
        </w:rPr>
      </w:pPr>
      <w:r w:rsidRPr="00633A68">
        <w:rPr>
          <w:rFonts w:ascii="Times New Roman" w:hAnsi="Times New Roman" w:cs="Times New Roman"/>
          <w:sz w:val="24"/>
          <w:szCs w:val="24"/>
        </w:rPr>
        <w:t xml:space="preserve">A vedação de que trata o item </w:t>
      </w:r>
      <w:r w:rsidR="00FF6150" w:rsidRPr="00633A68">
        <w:rPr>
          <w:rFonts w:ascii="Times New Roman" w:hAnsi="Times New Roman" w:cs="Times New Roman"/>
          <w:sz w:val="24"/>
          <w:szCs w:val="24"/>
        </w:rPr>
        <w:fldChar w:fldCharType="begin"/>
      </w:r>
      <w:r w:rsidR="00FF6150" w:rsidRPr="00633A68">
        <w:rPr>
          <w:rFonts w:ascii="Times New Roman" w:hAnsi="Times New Roman" w:cs="Times New Roman"/>
          <w:sz w:val="24"/>
          <w:szCs w:val="24"/>
        </w:rPr>
        <w:instrText xml:space="preserve"> REF _Ref113962336 \r \h  \* MERGEFORMAT </w:instrText>
      </w:r>
      <w:r w:rsidR="00FF6150" w:rsidRPr="00633A68">
        <w:rPr>
          <w:rFonts w:ascii="Times New Roman" w:hAnsi="Times New Roman" w:cs="Times New Roman"/>
          <w:sz w:val="24"/>
          <w:szCs w:val="24"/>
        </w:rPr>
      </w:r>
      <w:r w:rsidR="00FF6150" w:rsidRPr="00633A68">
        <w:rPr>
          <w:rFonts w:ascii="Times New Roman" w:hAnsi="Times New Roman" w:cs="Times New Roman"/>
          <w:sz w:val="24"/>
          <w:szCs w:val="24"/>
        </w:rPr>
        <w:fldChar w:fldCharType="separate"/>
      </w:r>
      <w:r w:rsidR="00C30F2B">
        <w:rPr>
          <w:rFonts w:ascii="Times New Roman" w:hAnsi="Times New Roman" w:cs="Times New Roman"/>
          <w:sz w:val="24"/>
          <w:szCs w:val="24"/>
        </w:rPr>
        <w:t>2.7.8</w:t>
      </w:r>
      <w:r w:rsidR="00FF6150" w:rsidRPr="00633A68">
        <w:rPr>
          <w:rFonts w:ascii="Times New Roman" w:hAnsi="Times New Roman" w:cs="Times New Roman"/>
          <w:sz w:val="24"/>
          <w:szCs w:val="24"/>
        </w:rPr>
        <w:fldChar w:fldCharType="end"/>
      </w:r>
      <w:r w:rsidRPr="00633A6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633A68" w:rsidRDefault="00EB1088" w:rsidP="00D77736">
      <w:pPr>
        <w:spacing w:after="0" w:line="276" w:lineRule="auto"/>
        <w:jc w:val="both"/>
        <w:rPr>
          <w:rFonts w:ascii="Times New Roman" w:hAnsi="Times New Roman" w:cs="Times New Roman"/>
          <w:sz w:val="24"/>
          <w:szCs w:val="24"/>
        </w:rPr>
      </w:pPr>
    </w:p>
    <w:p w14:paraId="15A38C09" w14:textId="77777777" w:rsidR="00C5720D" w:rsidRPr="00633A68" w:rsidRDefault="00C5720D"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3. DA FORMA DE APRESENTAÇÃO DAS PROPOSTAS</w:t>
      </w:r>
    </w:p>
    <w:p w14:paraId="3E3FE8D2" w14:textId="77777777" w:rsidR="00C5720D" w:rsidRPr="00633A68" w:rsidRDefault="00C5720D" w:rsidP="00D77736">
      <w:pPr>
        <w:spacing w:after="0" w:line="276" w:lineRule="auto"/>
        <w:jc w:val="both"/>
        <w:rPr>
          <w:rFonts w:ascii="Times New Roman" w:hAnsi="Times New Roman" w:cs="Times New Roman"/>
          <w:sz w:val="24"/>
          <w:szCs w:val="24"/>
        </w:rPr>
      </w:pPr>
    </w:p>
    <w:p w14:paraId="34D398EE"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633A68" w:rsidRDefault="00C5720D" w:rsidP="00D77736">
      <w:pPr>
        <w:spacing w:after="0" w:line="276" w:lineRule="auto"/>
        <w:jc w:val="both"/>
        <w:rPr>
          <w:rFonts w:ascii="Times New Roman" w:hAnsi="Times New Roman" w:cs="Times New Roman"/>
          <w:sz w:val="24"/>
          <w:szCs w:val="24"/>
        </w:rPr>
      </w:pPr>
    </w:p>
    <w:p w14:paraId="47FB4F89"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633A68" w:rsidRDefault="00C5720D" w:rsidP="00D77736">
      <w:pPr>
        <w:spacing w:after="0" w:line="276" w:lineRule="auto"/>
        <w:jc w:val="both"/>
        <w:rPr>
          <w:rFonts w:ascii="Times New Roman" w:hAnsi="Times New Roman" w:cs="Times New Roman"/>
          <w:sz w:val="24"/>
          <w:szCs w:val="24"/>
        </w:rPr>
      </w:pPr>
    </w:p>
    <w:p w14:paraId="66AAF4BC" w14:textId="77777777" w:rsidR="00EB1088"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b) Descrição dos itens, marca, conforme especificações do Termo de Referência;</w:t>
      </w:r>
    </w:p>
    <w:p w14:paraId="477BB30D" w14:textId="77777777" w:rsidR="00EB1088" w:rsidRPr="00633A68" w:rsidRDefault="00EB1088" w:rsidP="00D77736">
      <w:pPr>
        <w:spacing w:after="0" w:line="276" w:lineRule="auto"/>
        <w:jc w:val="both"/>
        <w:rPr>
          <w:rFonts w:ascii="Times New Roman" w:hAnsi="Times New Roman" w:cs="Times New Roman"/>
          <w:sz w:val="24"/>
          <w:szCs w:val="24"/>
        </w:rPr>
      </w:pPr>
    </w:p>
    <w:p w14:paraId="6F90E2FF" w14:textId="77777777" w:rsidR="00EB1088"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c) Valor unitário;</w:t>
      </w:r>
    </w:p>
    <w:p w14:paraId="24613258" w14:textId="77777777" w:rsidR="00EB1088" w:rsidRPr="00633A68" w:rsidRDefault="00EB1088" w:rsidP="00D77736">
      <w:pPr>
        <w:spacing w:after="0" w:line="276" w:lineRule="auto"/>
        <w:jc w:val="both"/>
        <w:rPr>
          <w:rFonts w:ascii="Times New Roman" w:hAnsi="Times New Roman" w:cs="Times New Roman"/>
          <w:sz w:val="24"/>
          <w:szCs w:val="24"/>
        </w:rPr>
      </w:pPr>
    </w:p>
    <w:p w14:paraId="3FD52E6A"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d) Valor global da proposta;</w:t>
      </w:r>
    </w:p>
    <w:p w14:paraId="7062672E" w14:textId="77777777" w:rsidR="00C5720D" w:rsidRPr="00633A68" w:rsidRDefault="00C5720D" w:rsidP="00D77736">
      <w:pPr>
        <w:spacing w:after="0" w:line="276" w:lineRule="auto"/>
        <w:jc w:val="both"/>
        <w:rPr>
          <w:rFonts w:ascii="Times New Roman" w:hAnsi="Times New Roman" w:cs="Times New Roman"/>
          <w:sz w:val="24"/>
          <w:szCs w:val="24"/>
        </w:rPr>
      </w:pPr>
    </w:p>
    <w:p w14:paraId="0A1D4547"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633A68" w:rsidRDefault="00C5720D" w:rsidP="00D77736">
      <w:pPr>
        <w:spacing w:after="0" w:line="276" w:lineRule="auto"/>
        <w:jc w:val="both"/>
        <w:rPr>
          <w:rFonts w:ascii="Times New Roman" w:hAnsi="Times New Roman" w:cs="Times New Roman"/>
          <w:sz w:val="24"/>
          <w:szCs w:val="24"/>
        </w:rPr>
      </w:pPr>
    </w:p>
    <w:p w14:paraId="716230FF" w14:textId="77777777" w:rsidR="00C5720D" w:rsidRPr="00633A68" w:rsidRDefault="00C5720D"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3.2. Será desclassificada a proposta vencedora que:</w:t>
      </w:r>
    </w:p>
    <w:p w14:paraId="5EFE8844" w14:textId="77777777" w:rsidR="00C5720D" w:rsidRPr="00633A68" w:rsidRDefault="00C5720D" w:rsidP="00D77736">
      <w:pPr>
        <w:spacing w:after="0" w:line="276" w:lineRule="auto"/>
        <w:jc w:val="both"/>
        <w:rPr>
          <w:rFonts w:ascii="Times New Roman" w:hAnsi="Times New Roman" w:cs="Times New Roman"/>
          <w:sz w:val="24"/>
          <w:szCs w:val="24"/>
        </w:rPr>
      </w:pPr>
    </w:p>
    <w:p w14:paraId="65BE8C9D"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3.2.1. Contiver vícios insanáveis;</w:t>
      </w:r>
    </w:p>
    <w:p w14:paraId="5A256329" w14:textId="77777777" w:rsidR="00C5720D" w:rsidRPr="00633A68" w:rsidRDefault="00C5720D" w:rsidP="00D77736">
      <w:pPr>
        <w:spacing w:after="0" w:line="276" w:lineRule="auto"/>
        <w:jc w:val="both"/>
        <w:rPr>
          <w:rFonts w:ascii="Times New Roman" w:hAnsi="Times New Roman" w:cs="Times New Roman"/>
          <w:sz w:val="24"/>
          <w:szCs w:val="24"/>
        </w:rPr>
      </w:pPr>
    </w:p>
    <w:p w14:paraId="675A0CF6"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3.2.2. Não obedecer às especificações técnicas pormenorizadas neste aviso ou em seus anexos;</w:t>
      </w:r>
    </w:p>
    <w:p w14:paraId="04B016E2" w14:textId="77777777" w:rsidR="00C5720D" w:rsidRPr="00633A68" w:rsidRDefault="00C5720D" w:rsidP="00D77736">
      <w:pPr>
        <w:spacing w:after="0" w:line="276" w:lineRule="auto"/>
        <w:jc w:val="both"/>
        <w:rPr>
          <w:rFonts w:ascii="Times New Roman" w:hAnsi="Times New Roman" w:cs="Times New Roman"/>
          <w:sz w:val="24"/>
          <w:szCs w:val="24"/>
        </w:rPr>
      </w:pPr>
    </w:p>
    <w:p w14:paraId="726A8396"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633A68" w:rsidRDefault="00C5720D" w:rsidP="00D77736">
      <w:pPr>
        <w:spacing w:after="0" w:line="276" w:lineRule="auto"/>
        <w:jc w:val="both"/>
        <w:rPr>
          <w:rFonts w:ascii="Times New Roman" w:hAnsi="Times New Roman" w:cs="Times New Roman"/>
          <w:sz w:val="24"/>
          <w:szCs w:val="24"/>
        </w:rPr>
      </w:pPr>
    </w:p>
    <w:p w14:paraId="6EE95DB8"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3.2.4. não tiverem sua exequibilidade demonstrada, quando exigido pela Administração;</w:t>
      </w:r>
    </w:p>
    <w:p w14:paraId="09BD48DE" w14:textId="77777777" w:rsidR="00C5720D" w:rsidRPr="00633A68" w:rsidRDefault="00C5720D" w:rsidP="00D77736">
      <w:pPr>
        <w:spacing w:after="0" w:line="276" w:lineRule="auto"/>
        <w:jc w:val="both"/>
        <w:rPr>
          <w:rFonts w:ascii="Times New Roman" w:hAnsi="Times New Roman" w:cs="Times New Roman"/>
          <w:sz w:val="24"/>
          <w:szCs w:val="24"/>
        </w:rPr>
      </w:pPr>
    </w:p>
    <w:p w14:paraId="3DA12B37"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633A68" w:rsidRDefault="00C5720D" w:rsidP="00D77736">
      <w:pPr>
        <w:spacing w:after="0" w:line="276" w:lineRule="auto"/>
        <w:jc w:val="both"/>
        <w:rPr>
          <w:rFonts w:ascii="Times New Roman" w:hAnsi="Times New Roman" w:cs="Times New Roman"/>
          <w:sz w:val="24"/>
          <w:szCs w:val="24"/>
        </w:rPr>
      </w:pPr>
    </w:p>
    <w:p w14:paraId="06A39DD2"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633A68" w:rsidRDefault="00C5720D" w:rsidP="00D77736">
      <w:pPr>
        <w:spacing w:after="0" w:line="276" w:lineRule="auto"/>
        <w:jc w:val="both"/>
        <w:rPr>
          <w:rFonts w:ascii="Times New Roman" w:hAnsi="Times New Roman" w:cs="Times New Roman"/>
          <w:sz w:val="24"/>
          <w:szCs w:val="24"/>
        </w:rPr>
      </w:pPr>
    </w:p>
    <w:p w14:paraId="2DCBCB4E"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3.4. Encerrada a análise quanto à aceitação da proposta, se iniciará a fase de habilitação, observado o disposto nest</w:t>
      </w:r>
      <w:r w:rsidR="00EB1088" w:rsidRPr="00633A68">
        <w:rPr>
          <w:rFonts w:ascii="Times New Roman" w:hAnsi="Times New Roman" w:cs="Times New Roman"/>
          <w:sz w:val="24"/>
          <w:szCs w:val="24"/>
        </w:rPr>
        <w:t>a</w:t>
      </w:r>
      <w:r w:rsidRPr="00633A68">
        <w:rPr>
          <w:rFonts w:ascii="Times New Roman" w:hAnsi="Times New Roman" w:cs="Times New Roman"/>
          <w:sz w:val="24"/>
          <w:szCs w:val="24"/>
        </w:rPr>
        <w:t xml:space="preserve"> Contratação Direta.</w:t>
      </w:r>
    </w:p>
    <w:p w14:paraId="7E434AAC" w14:textId="77777777" w:rsidR="00C5720D" w:rsidRPr="00633A68" w:rsidRDefault="00C5720D" w:rsidP="00D77736">
      <w:pPr>
        <w:spacing w:after="0" w:line="276" w:lineRule="auto"/>
        <w:jc w:val="both"/>
        <w:rPr>
          <w:rFonts w:ascii="Times New Roman" w:hAnsi="Times New Roman" w:cs="Times New Roman"/>
          <w:sz w:val="24"/>
          <w:szCs w:val="24"/>
        </w:rPr>
      </w:pPr>
    </w:p>
    <w:p w14:paraId="7694926E" w14:textId="77777777" w:rsidR="00C5720D" w:rsidRPr="00633A68" w:rsidRDefault="00C5720D"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4. HABILITAÇÃO</w:t>
      </w:r>
    </w:p>
    <w:p w14:paraId="3CC2802B" w14:textId="77777777" w:rsidR="00C5720D" w:rsidRPr="00633A68" w:rsidRDefault="00C5720D" w:rsidP="00D77736">
      <w:pPr>
        <w:spacing w:after="0" w:line="276" w:lineRule="auto"/>
        <w:jc w:val="both"/>
        <w:rPr>
          <w:rFonts w:ascii="Times New Roman" w:hAnsi="Times New Roman" w:cs="Times New Roman"/>
          <w:sz w:val="24"/>
          <w:szCs w:val="24"/>
        </w:rPr>
      </w:pPr>
    </w:p>
    <w:p w14:paraId="0CBBD55B"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4.1. Os documentos a serem exigidos para fins de habilitação constam do ANEXO I – Termo de Referência</w:t>
      </w:r>
      <w:r w:rsidR="00E36A92" w:rsidRPr="00633A68">
        <w:rPr>
          <w:rFonts w:ascii="Times New Roman" w:hAnsi="Times New Roman" w:cs="Times New Roman"/>
          <w:sz w:val="24"/>
          <w:szCs w:val="24"/>
        </w:rPr>
        <w:t xml:space="preserve"> e Anexo III – Documentos de Habilitação</w:t>
      </w:r>
      <w:r w:rsidR="00EB1088" w:rsidRPr="00633A68">
        <w:rPr>
          <w:rFonts w:ascii="Times New Roman" w:hAnsi="Times New Roman" w:cs="Times New Roman"/>
          <w:sz w:val="24"/>
          <w:szCs w:val="24"/>
        </w:rPr>
        <w:t>,</w:t>
      </w:r>
      <w:r w:rsidRPr="00633A68">
        <w:rPr>
          <w:rFonts w:ascii="Times New Roman" w:hAnsi="Times New Roman" w:cs="Times New Roman"/>
          <w:sz w:val="24"/>
          <w:szCs w:val="24"/>
        </w:rPr>
        <w:t xml:space="preserve"> e serão solicitados do fornecedor considerado vencedor.</w:t>
      </w:r>
    </w:p>
    <w:p w14:paraId="1CF4AE78" w14:textId="77777777" w:rsidR="00C5720D" w:rsidRPr="00633A68" w:rsidRDefault="00C5720D" w:rsidP="00D77736">
      <w:pPr>
        <w:spacing w:after="0" w:line="276" w:lineRule="auto"/>
        <w:jc w:val="both"/>
        <w:rPr>
          <w:rFonts w:ascii="Times New Roman" w:hAnsi="Times New Roman" w:cs="Times New Roman"/>
          <w:sz w:val="24"/>
          <w:szCs w:val="24"/>
        </w:rPr>
      </w:pPr>
    </w:p>
    <w:p w14:paraId="71D60416"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633A68">
        <w:rPr>
          <w:rFonts w:ascii="Times New Roman" w:hAnsi="Times New Roman" w:cs="Times New Roman"/>
          <w:sz w:val="24"/>
          <w:szCs w:val="24"/>
        </w:rPr>
        <w:t>a</w:t>
      </w:r>
      <w:r w:rsidRPr="00633A68">
        <w:rPr>
          <w:rFonts w:ascii="Times New Roman" w:hAnsi="Times New Roman" w:cs="Times New Roman"/>
          <w:sz w:val="24"/>
          <w:szCs w:val="24"/>
        </w:rPr>
        <w:t xml:space="preserve"> Contratação Direta.</w:t>
      </w:r>
    </w:p>
    <w:p w14:paraId="3A67BFAC" w14:textId="77777777" w:rsidR="00C5720D" w:rsidRPr="00633A68" w:rsidRDefault="00C5720D" w:rsidP="00D77736">
      <w:pPr>
        <w:spacing w:after="0" w:line="276" w:lineRule="auto"/>
        <w:jc w:val="both"/>
        <w:rPr>
          <w:rFonts w:ascii="Times New Roman" w:hAnsi="Times New Roman" w:cs="Times New Roman"/>
          <w:sz w:val="24"/>
          <w:szCs w:val="24"/>
        </w:rPr>
      </w:pPr>
    </w:p>
    <w:p w14:paraId="3930F0BE" w14:textId="77777777" w:rsidR="00C5720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633A68" w:rsidRDefault="00C5720D" w:rsidP="00D77736">
      <w:pPr>
        <w:spacing w:after="0" w:line="276" w:lineRule="auto"/>
        <w:jc w:val="both"/>
        <w:rPr>
          <w:rFonts w:ascii="Times New Roman" w:hAnsi="Times New Roman" w:cs="Times New Roman"/>
          <w:sz w:val="24"/>
          <w:szCs w:val="24"/>
        </w:rPr>
      </w:pPr>
    </w:p>
    <w:p w14:paraId="327ADB29" w14:textId="77777777" w:rsidR="004C18D7"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4.3. Constatado o atendimento às exigências de habilitação, o fornecedor será habilitado.</w:t>
      </w:r>
    </w:p>
    <w:p w14:paraId="2E3671F0" w14:textId="77777777" w:rsidR="00C5720D" w:rsidRPr="00633A68" w:rsidRDefault="00C5720D" w:rsidP="00D77736">
      <w:pPr>
        <w:spacing w:after="0" w:line="276" w:lineRule="auto"/>
        <w:jc w:val="both"/>
        <w:rPr>
          <w:rFonts w:ascii="Times New Roman" w:hAnsi="Times New Roman" w:cs="Times New Roman"/>
          <w:sz w:val="24"/>
          <w:szCs w:val="24"/>
        </w:rPr>
      </w:pPr>
    </w:p>
    <w:p w14:paraId="79BDC6F2" w14:textId="77777777" w:rsidR="00C5720D" w:rsidRPr="00633A68" w:rsidRDefault="00C5720D" w:rsidP="00D77736">
      <w:pPr>
        <w:spacing w:after="0" w:line="276" w:lineRule="auto"/>
        <w:jc w:val="both"/>
        <w:rPr>
          <w:rFonts w:ascii="Times New Roman" w:hAnsi="Times New Roman" w:cs="Times New Roman"/>
          <w:b/>
          <w:bCs/>
          <w:sz w:val="24"/>
          <w:szCs w:val="24"/>
        </w:rPr>
      </w:pPr>
      <w:r w:rsidRPr="00633A68">
        <w:rPr>
          <w:rFonts w:ascii="Times New Roman" w:hAnsi="Times New Roman" w:cs="Times New Roman"/>
          <w:b/>
          <w:bCs/>
          <w:sz w:val="24"/>
          <w:szCs w:val="24"/>
        </w:rPr>
        <w:t>5. DAS DISPOSIÇÕES GERAIS</w:t>
      </w:r>
    </w:p>
    <w:p w14:paraId="00862C0D" w14:textId="77777777" w:rsidR="00C5720D" w:rsidRPr="00633A68" w:rsidRDefault="00C5720D" w:rsidP="00D77736">
      <w:pPr>
        <w:spacing w:after="0" w:line="276" w:lineRule="auto"/>
        <w:jc w:val="both"/>
        <w:rPr>
          <w:rFonts w:ascii="Times New Roman" w:hAnsi="Times New Roman" w:cs="Times New Roman"/>
          <w:sz w:val="24"/>
          <w:szCs w:val="24"/>
        </w:rPr>
      </w:pPr>
    </w:p>
    <w:p w14:paraId="3654A532"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5.1. O procedimento encontra-se divulgado no sitio eletrônico do município </w:t>
      </w:r>
      <w:hyperlink r:id="rId19" w:history="1">
        <w:r w:rsidR="00EB1088" w:rsidRPr="00633A68">
          <w:rPr>
            <w:rStyle w:val="Hyperlink"/>
            <w:rFonts w:ascii="Times New Roman" w:hAnsi="Times New Roman" w:cs="Times New Roman"/>
            <w:sz w:val="24"/>
            <w:szCs w:val="24"/>
          </w:rPr>
          <w:t>https://cerejeiras.ro.gov.br/</w:t>
        </w:r>
      </w:hyperlink>
      <w:r w:rsidR="00EB1088" w:rsidRPr="00633A68">
        <w:rPr>
          <w:rFonts w:ascii="Times New Roman" w:hAnsi="Times New Roman" w:cs="Times New Roman"/>
          <w:sz w:val="24"/>
          <w:szCs w:val="24"/>
        </w:rPr>
        <w:t xml:space="preserve"> e </w:t>
      </w:r>
      <w:hyperlink r:id="rId20" w:history="1">
        <w:r w:rsidR="00EB1088" w:rsidRPr="00633A68">
          <w:rPr>
            <w:rStyle w:val="Hyperlink"/>
            <w:rFonts w:ascii="Times New Roman" w:hAnsi="Times New Roman" w:cs="Times New Roman"/>
            <w:sz w:val="24"/>
            <w:szCs w:val="24"/>
          </w:rPr>
          <w:t>www.licitanet.com.br</w:t>
        </w:r>
      </w:hyperlink>
      <w:r w:rsidRPr="00633A68">
        <w:rPr>
          <w:rFonts w:ascii="Times New Roman" w:hAnsi="Times New Roman" w:cs="Times New Roman"/>
          <w:sz w:val="24"/>
          <w:szCs w:val="24"/>
        </w:rPr>
        <w:t>.</w:t>
      </w:r>
    </w:p>
    <w:p w14:paraId="68524B06" w14:textId="77777777" w:rsidR="001B784D" w:rsidRPr="00633A68" w:rsidRDefault="001B784D" w:rsidP="00D77736">
      <w:pPr>
        <w:spacing w:after="0" w:line="276" w:lineRule="auto"/>
        <w:jc w:val="both"/>
        <w:rPr>
          <w:rFonts w:ascii="Times New Roman" w:hAnsi="Times New Roman" w:cs="Times New Roman"/>
          <w:sz w:val="24"/>
          <w:szCs w:val="24"/>
        </w:rPr>
      </w:pPr>
    </w:p>
    <w:p w14:paraId="38152502"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lastRenderedPageBreak/>
        <w:t>No caso de todos os fornecedores restarem desclassificados ou inabilitados (procedimento fracassado), a Administração poderá:</w:t>
      </w:r>
    </w:p>
    <w:p w14:paraId="1E3992EC" w14:textId="77777777" w:rsidR="001B784D" w:rsidRPr="00633A68" w:rsidRDefault="001B784D" w:rsidP="00D77736">
      <w:pPr>
        <w:spacing w:after="0" w:line="276" w:lineRule="auto"/>
        <w:jc w:val="both"/>
        <w:rPr>
          <w:rFonts w:ascii="Times New Roman" w:hAnsi="Times New Roman" w:cs="Times New Roman"/>
          <w:sz w:val="24"/>
          <w:szCs w:val="24"/>
        </w:rPr>
      </w:pPr>
    </w:p>
    <w:p w14:paraId="21C62F5E"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5.2.1. Republicar o presente aviso com uma nova data;</w:t>
      </w:r>
    </w:p>
    <w:p w14:paraId="4B13F580" w14:textId="77777777" w:rsidR="001B784D" w:rsidRPr="00633A68" w:rsidRDefault="001B784D" w:rsidP="00D77736">
      <w:pPr>
        <w:spacing w:after="0" w:line="276" w:lineRule="auto"/>
        <w:jc w:val="both"/>
        <w:rPr>
          <w:rFonts w:ascii="Times New Roman" w:hAnsi="Times New Roman" w:cs="Times New Roman"/>
          <w:sz w:val="24"/>
          <w:szCs w:val="24"/>
        </w:rPr>
      </w:pPr>
    </w:p>
    <w:p w14:paraId="57BE0CDC"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633A68" w:rsidRDefault="001B784D" w:rsidP="00D77736">
      <w:pPr>
        <w:spacing w:after="0" w:line="276" w:lineRule="auto"/>
        <w:jc w:val="both"/>
        <w:rPr>
          <w:rFonts w:ascii="Times New Roman" w:hAnsi="Times New Roman" w:cs="Times New Roman"/>
          <w:sz w:val="24"/>
          <w:szCs w:val="24"/>
        </w:rPr>
      </w:pPr>
    </w:p>
    <w:p w14:paraId="70C58E0A" w14:textId="77777777" w:rsidR="00B0360B"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5.2.2.1. No caso do subitem anterior, a contratação será operacionalizada fora deste procedimento.</w:t>
      </w:r>
    </w:p>
    <w:p w14:paraId="65E71BD4" w14:textId="77777777" w:rsidR="00B0360B" w:rsidRPr="00633A68" w:rsidRDefault="00B0360B" w:rsidP="00D77736">
      <w:pPr>
        <w:spacing w:after="0" w:line="276" w:lineRule="auto"/>
        <w:jc w:val="both"/>
        <w:rPr>
          <w:rFonts w:ascii="Times New Roman" w:hAnsi="Times New Roman" w:cs="Times New Roman"/>
          <w:sz w:val="24"/>
          <w:szCs w:val="24"/>
        </w:rPr>
      </w:pPr>
    </w:p>
    <w:p w14:paraId="6E237A24"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633A68" w:rsidRDefault="001B784D" w:rsidP="00D77736">
      <w:pPr>
        <w:spacing w:after="0" w:line="276" w:lineRule="auto"/>
        <w:jc w:val="both"/>
        <w:rPr>
          <w:rFonts w:ascii="Times New Roman" w:hAnsi="Times New Roman" w:cs="Times New Roman"/>
          <w:sz w:val="24"/>
          <w:szCs w:val="24"/>
        </w:rPr>
      </w:pPr>
    </w:p>
    <w:p w14:paraId="5A41530A"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5.3. As providências dos subitens</w:t>
      </w:r>
      <w:r w:rsidR="001B784D" w:rsidRPr="00633A68">
        <w:rPr>
          <w:rFonts w:ascii="Times New Roman" w:hAnsi="Times New Roman" w:cs="Times New Roman"/>
          <w:sz w:val="24"/>
          <w:szCs w:val="24"/>
        </w:rPr>
        <w:t xml:space="preserve"> </w:t>
      </w:r>
      <w:r w:rsidRPr="00633A68">
        <w:rPr>
          <w:rFonts w:ascii="Times New Roman" w:hAnsi="Times New Roman" w:cs="Times New Roman"/>
          <w:sz w:val="24"/>
          <w:szCs w:val="24"/>
        </w:rPr>
        <w:t>5.2.1</w:t>
      </w:r>
      <w:r w:rsidR="00B0360B" w:rsidRPr="00633A68">
        <w:rPr>
          <w:rFonts w:ascii="Times New Roman" w:hAnsi="Times New Roman" w:cs="Times New Roman"/>
          <w:sz w:val="24"/>
          <w:szCs w:val="24"/>
        </w:rPr>
        <w:t xml:space="preserve"> </w:t>
      </w:r>
      <w:r w:rsidRPr="00633A68">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633A68" w:rsidRDefault="001B784D" w:rsidP="00D77736">
      <w:pPr>
        <w:spacing w:after="0" w:line="276" w:lineRule="auto"/>
        <w:jc w:val="both"/>
        <w:rPr>
          <w:rFonts w:ascii="Times New Roman" w:hAnsi="Times New Roman" w:cs="Times New Roman"/>
          <w:sz w:val="24"/>
          <w:szCs w:val="24"/>
        </w:rPr>
      </w:pPr>
    </w:p>
    <w:p w14:paraId="18EAE7CA"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5.4. Havendo a necessidade de realização de ato de qualquer natureza pelos fornecedores, cujo prazo não conste dest</w:t>
      </w:r>
      <w:r w:rsidR="00B0360B" w:rsidRPr="00633A68">
        <w:rPr>
          <w:rFonts w:ascii="Times New Roman" w:hAnsi="Times New Roman" w:cs="Times New Roman"/>
          <w:sz w:val="24"/>
          <w:szCs w:val="24"/>
        </w:rPr>
        <w:t>a</w:t>
      </w:r>
      <w:r w:rsidRPr="00633A68">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633A68" w:rsidRDefault="001B784D" w:rsidP="00D77736">
      <w:pPr>
        <w:spacing w:after="0" w:line="276" w:lineRule="auto"/>
        <w:jc w:val="both"/>
        <w:rPr>
          <w:rFonts w:ascii="Times New Roman" w:hAnsi="Times New Roman" w:cs="Times New Roman"/>
          <w:sz w:val="24"/>
          <w:szCs w:val="24"/>
        </w:rPr>
      </w:pPr>
    </w:p>
    <w:p w14:paraId="33DE7AB4"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633A68" w:rsidRDefault="001B784D" w:rsidP="00D77736">
      <w:pPr>
        <w:spacing w:after="0" w:line="276" w:lineRule="auto"/>
        <w:jc w:val="both"/>
        <w:rPr>
          <w:rFonts w:ascii="Times New Roman" w:hAnsi="Times New Roman" w:cs="Times New Roman"/>
          <w:sz w:val="24"/>
          <w:szCs w:val="24"/>
        </w:rPr>
      </w:pPr>
    </w:p>
    <w:p w14:paraId="5ED35A4E"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633A68" w:rsidRDefault="001B784D" w:rsidP="00D77736">
      <w:pPr>
        <w:spacing w:after="0" w:line="276" w:lineRule="auto"/>
        <w:jc w:val="both"/>
        <w:rPr>
          <w:rFonts w:ascii="Times New Roman" w:hAnsi="Times New Roman" w:cs="Times New Roman"/>
          <w:sz w:val="24"/>
          <w:szCs w:val="24"/>
        </w:rPr>
      </w:pPr>
    </w:p>
    <w:p w14:paraId="3F1BEB22"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5.7. Os horários estabelecidos na divulgação deste procedimento observarão o horário </w:t>
      </w:r>
      <w:r w:rsidR="00B0360B" w:rsidRPr="00633A68">
        <w:rPr>
          <w:rFonts w:ascii="Times New Roman" w:hAnsi="Times New Roman" w:cs="Times New Roman"/>
          <w:sz w:val="24"/>
          <w:szCs w:val="24"/>
        </w:rPr>
        <w:t>de Brasília</w:t>
      </w:r>
      <w:r w:rsidRPr="00633A68">
        <w:rPr>
          <w:rFonts w:ascii="Times New Roman" w:hAnsi="Times New Roman" w:cs="Times New Roman"/>
          <w:sz w:val="24"/>
          <w:szCs w:val="24"/>
        </w:rPr>
        <w:t>, inclusive para contagem de tempo relativa ao procedimento.</w:t>
      </w:r>
    </w:p>
    <w:p w14:paraId="2D185FE1" w14:textId="77777777" w:rsidR="001B784D" w:rsidRPr="00633A68" w:rsidRDefault="001B784D" w:rsidP="00D77736">
      <w:pPr>
        <w:spacing w:after="0" w:line="276" w:lineRule="auto"/>
        <w:jc w:val="both"/>
        <w:rPr>
          <w:rFonts w:ascii="Times New Roman" w:hAnsi="Times New Roman" w:cs="Times New Roman"/>
          <w:sz w:val="24"/>
          <w:szCs w:val="24"/>
        </w:rPr>
      </w:pPr>
    </w:p>
    <w:p w14:paraId="1B22FD21"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5.8. No julgamento das propostas e da habilitação, a Administração poderá sanar erros ou falhas que não alterem a substância das propostas, dos documentos e sua validade jurídica, </w:t>
      </w:r>
      <w:r w:rsidRPr="00633A68">
        <w:rPr>
          <w:rFonts w:ascii="Times New Roman" w:hAnsi="Times New Roman" w:cs="Times New Roman"/>
          <w:sz w:val="24"/>
          <w:szCs w:val="24"/>
        </w:rPr>
        <w:lastRenderedPageBreak/>
        <w:t>mediante despacho fundamentado, registrado em ata e acessível a todos, atribuindo-lhes validade e eficácia para fins de habilitação e classificação.</w:t>
      </w:r>
    </w:p>
    <w:p w14:paraId="28558BEB" w14:textId="77777777" w:rsidR="001B784D" w:rsidRPr="00633A68" w:rsidRDefault="001B784D" w:rsidP="00D77736">
      <w:pPr>
        <w:spacing w:after="0" w:line="276" w:lineRule="auto"/>
        <w:jc w:val="both"/>
        <w:rPr>
          <w:rFonts w:ascii="Times New Roman" w:hAnsi="Times New Roman" w:cs="Times New Roman"/>
          <w:sz w:val="24"/>
          <w:szCs w:val="24"/>
        </w:rPr>
      </w:pPr>
    </w:p>
    <w:p w14:paraId="74E5814C"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5.9. As normas disciplinadoras dest</w:t>
      </w:r>
      <w:r w:rsidR="00C81178" w:rsidRPr="00633A68">
        <w:rPr>
          <w:rFonts w:ascii="Times New Roman" w:hAnsi="Times New Roman" w:cs="Times New Roman"/>
          <w:sz w:val="24"/>
          <w:szCs w:val="24"/>
        </w:rPr>
        <w:t>a</w:t>
      </w:r>
      <w:r w:rsidRPr="00633A68">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633A68" w:rsidRDefault="001B784D" w:rsidP="00D77736">
      <w:pPr>
        <w:spacing w:after="0" w:line="276" w:lineRule="auto"/>
        <w:jc w:val="both"/>
        <w:rPr>
          <w:rFonts w:ascii="Times New Roman" w:hAnsi="Times New Roman" w:cs="Times New Roman"/>
          <w:sz w:val="24"/>
          <w:szCs w:val="24"/>
        </w:rPr>
      </w:pPr>
    </w:p>
    <w:p w14:paraId="0718551C"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633A68" w:rsidRDefault="001B784D" w:rsidP="00D77736">
      <w:pPr>
        <w:spacing w:after="0" w:line="276" w:lineRule="auto"/>
        <w:jc w:val="both"/>
        <w:rPr>
          <w:rFonts w:ascii="Times New Roman" w:hAnsi="Times New Roman" w:cs="Times New Roman"/>
          <w:sz w:val="24"/>
          <w:szCs w:val="24"/>
        </w:rPr>
      </w:pPr>
    </w:p>
    <w:p w14:paraId="65C3C43E"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5.11. Em caso de divergência entre disposições dest</w:t>
      </w:r>
      <w:r w:rsidR="00C81178" w:rsidRPr="00633A68">
        <w:rPr>
          <w:rFonts w:ascii="Times New Roman" w:hAnsi="Times New Roman" w:cs="Times New Roman"/>
          <w:sz w:val="24"/>
          <w:szCs w:val="24"/>
        </w:rPr>
        <w:t>a</w:t>
      </w:r>
      <w:r w:rsidRPr="00633A68">
        <w:rPr>
          <w:rFonts w:ascii="Times New Roman" w:hAnsi="Times New Roman" w:cs="Times New Roman"/>
          <w:sz w:val="24"/>
          <w:szCs w:val="24"/>
        </w:rPr>
        <w:t xml:space="preserve"> Contratação Direta e de seus anexos ou demais peças que compõem o processo, prevalecerá as deste </w:t>
      </w:r>
      <w:r w:rsidR="00C81178" w:rsidRPr="00633A68">
        <w:rPr>
          <w:rFonts w:ascii="Times New Roman" w:hAnsi="Times New Roman" w:cs="Times New Roman"/>
          <w:sz w:val="24"/>
          <w:szCs w:val="24"/>
        </w:rPr>
        <w:t>edital</w:t>
      </w:r>
      <w:r w:rsidRPr="00633A68">
        <w:rPr>
          <w:rFonts w:ascii="Times New Roman" w:hAnsi="Times New Roman" w:cs="Times New Roman"/>
          <w:sz w:val="24"/>
          <w:szCs w:val="24"/>
        </w:rPr>
        <w:t>.</w:t>
      </w:r>
    </w:p>
    <w:p w14:paraId="224C6CD2" w14:textId="77777777" w:rsidR="001B784D" w:rsidRPr="00633A68" w:rsidRDefault="001B784D" w:rsidP="00D77736">
      <w:pPr>
        <w:spacing w:after="0" w:line="276" w:lineRule="auto"/>
        <w:jc w:val="both"/>
        <w:rPr>
          <w:rFonts w:ascii="Times New Roman" w:hAnsi="Times New Roman" w:cs="Times New Roman"/>
          <w:sz w:val="24"/>
          <w:szCs w:val="24"/>
        </w:rPr>
      </w:pPr>
    </w:p>
    <w:p w14:paraId="68F77626"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5.12. Integram este </w:t>
      </w:r>
      <w:r w:rsidR="00C81178" w:rsidRPr="00633A68">
        <w:rPr>
          <w:rFonts w:ascii="Times New Roman" w:hAnsi="Times New Roman" w:cs="Times New Roman"/>
          <w:sz w:val="24"/>
          <w:szCs w:val="24"/>
        </w:rPr>
        <w:t>Edital</w:t>
      </w:r>
      <w:r w:rsidRPr="00633A68">
        <w:rPr>
          <w:rFonts w:ascii="Times New Roman" w:hAnsi="Times New Roman" w:cs="Times New Roman"/>
          <w:sz w:val="24"/>
          <w:szCs w:val="24"/>
        </w:rPr>
        <w:t>, para todos os fins e efeitos, os seguintes anexos:</w:t>
      </w:r>
    </w:p>
    <w:p w14:paraId="787C830B" w14:textId="77777777" w:rsidR="001B784D" w:rsidRPr="00633A68" w:rsidRDefault="001B784D" w:rsidP="00D77736">
      <w:pPr>
        <w:spacing w:after="0" w:line="276" w:lineRule="auto"/>
        <w:jc w:val="both"/>
        <w:rPr>
          <w:rFonts w:ascii="Times New Roman" w:hAnsi="Times New Roman" w:cs="Times New Roman"/>
          <w:sz w:val="24"/>
          <w:szCs w:val="24"/>
        </w:rPr>
      </w:pPr>
    </w:p>
    <w:p w14:paraId="5BBC24C5"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5.12.1. ANEXO I – Termo De Referência</w:t>
      </w:r>
      <w:r w:rsidR="001B784D" w:rsidRPr="00633A68">
        <w:rPr>
          <w:rFonts w:ascii="Times New Roman" w:hAnsi="Times New Roman" w:cs="Times New Roman"/>
          <w:sz w:val="24"/>
          <w:szCs w:val="24"/>
        </w:rPr>
        <w:t>;</w:t>
      </w:r>
    </w:p>
    <w:p w14:paraId="5BDB896F" w14:textId="77777777" w:rsidR="001B784D" w:rsidRPr="00633A68" w:rsidRDefault="001B784D" w:rsidP="00D77736">
      <w:pPr>
        <w:spacing w:after="0" w:line="276" w:lineRule="auto"/>
        <w:jc w:val="both"/>
        <w:rPr>
          <w:rFonts w:ascii="Times New Roman" w:hAnsi="Times New Roman" w:cs="Times New Roman"/>
          <w:sz w:val="24"/>
          <w:szCs w:val="24"/>
        </w:rPr>
      </w:pPr>
    </w:p>
    <w:p w14:paraId="1034486F"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5.12.2. ANEXO II – Modelo de Proposta de Preços;</w:t>
      </w:r>
    </w:p>
    <w:p w14:paraId="40CB8D63" w14:textId="77777777" w:rsidR="007401CF" w:rsidRPr="00633A68" w:rsidRDefault="007401CF" w:rsidP="00D77736">
      <w:pPr>
        <w:spacing w:after="0" w:line="276" w:lineRule="auto"/>
        <w:jc w:val="both"/>
        <w:rPr>
          <w:rFonts w:ascii="Times New Roman" w:hAnsi="Times New Roman" w:cs="Times New Roman"/>
          <w:sz w:val="24"/>
          <w:szCs w:val="24"/>
        </w:rPr>
      </w:pPr>
    </w:p>
    <w:p w14:paraId="5BFBD83E" w14:textId="77777777" w:rsidR="001B784D" w:rsidRPr="00633A68" w:rsidRDefault="007401CF"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5.12.3. ANEXO III – Documentos de Habilitação;</w:t>
      </w:r>
    </w:p>
    <w:p w14:paraId="67A3B516" w14:textId="77777777" w:rsidR="007401CF" w:rsidRPr="00633A68" w:rsidRDefault="007401CF" w:rsidP="00D77736">
      <w:pPr>
        <w:spacing w:after="0" w:line="276" w:lineRule="auto"/>
        <w:jc w:val="both"/>
        <w:rPr>
          <w:rFonts w:ascii="Times New Roman" w:hAnsi="Times New Roman" w:cs="Times New Roman"/>
          <w:sz w:val="24"/>
          <w:szCs w:val="24"/>
        </w:rPr>
      </w:pPr>
    </w:p>
    <w:p w14:paraId="0E6702C8"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w:t>
      </w:r>
      <w:r w:rsidR="007401CF" w:rsidRPr="00633A68">
        <w:rPr>
          <w:rFonts w:ascii="Times New Roman" w:hAnsi="Times New Roman" w:cs="Times New Roman"/>
          <w:sz w:val="24"/>
          <w:szCs w:val="24"/>
        </w:rPr>
        <w:t>4</w:t>
      </w:r>
      <w:r w:rsidRPr="00633A68">
        <w:rPr>
          <w:rFonts w:ascii="Times New Roman" w:hAnsi="Times New Roman" w:cs="Times New Roman"/>
          <w:sz w:val="24"/>
          <w:szCs w:val="24"/>
        </w:rPr>
        <w:t>. ANEXO I</w:t>
      </w:r>
      <w:r w:rsidR="007401CF" w:rsidRPr="00633A68">
        <w:rPr>
          <w:rFonts w:ascii="Times New Roman" w:hAnsi="Times New Roman" w:cs="Times New Roman"/>
          <w:sz w:val="24"/>
          <w:szCs w:val="24"/>
        </w:rPr>
        <w:t>V</w:t>
      </w:r>
      <w:r w:rsidRPr="00633A68">
        <w:rPr>
          <w:rFonts w:ascii="Times New Roman" w:hAnsi="Times New Roman" w:cs="Times New Roman"/>
          <w:sz w:val="24"/>
          <w:szCs w:val="24"/>
        </w:rPr>
        <w:t xml:space="preserve"> – </w:t>
      </w:r>
      <w:r w:rsidR="00F726F4" w:rsidRPr="00633A68">
        <w:rPr>
          <w:rFonts w:ascii="Times New Roman" w:hAnsi="Times New Roman" w:cs="Times New Roman"/>
          <w:sz w:val="24"/>
          <w:szCs w:val="24"/>
        </w:rPr>
        <w:t>Declaração de Fato Superveniente Impeditivo de Habilitação;</w:t>
      </w:r>
    </w:p>
    <w:p w14:paraId="20E27AD0" w14:textId="77777777" w:rsidR="001B784D" w:rsidRPr="00633A68" w:rsidRDefault="001B784D" w:rsidP="00D77736">
      <w:pPr>
        <w:spacing w:after="0" w:line="276" w:lineRule="auto"/>
        <w:jc w:val="both"/>
        <w:rPr>
          <w:rFonts w:ascii="Times New Roman" w:hAnsi="Times New Roman" w:cs="Times New Roman"/>
          <w:sz w:val="24"/>
          <w:szCs w:val="24"/>
        </w:rPr>
      </w:pPr>
    </w:p>
    <w:p w14:paraId="2B8E5455" w14:textId="77777777" w:rsidR="002D5DFD" w:rsidRPr="00633A68" w:rsidRDefault="002D5DF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5.12.5. ANEXO V - Declaração de enquadramento em regime de </w:t>
      </w:r>
      <w:proofErr w:type="gramStart"/>
      <w:r w:rsidRPr="00633A68">
        <w:rPr>
          <w:rFonts w:ascii="Times New Roman" w:hAnsi="Times New Roman" w:cs="Times New Roman"/>
          <w:sz w:val="24"/>
          <w:szCs w:val="24"/>
        </w:rPr>
        <w:t>Micro Empresa</w:t>
      </w:r>
      <w:proofErr w:type="gramEnd"/>
      <w:r w:rsidRPr="00633A68">
        <w:rPr>
          <w:rFonts w:ascii="Times New Roman" w:hAnsi="Times New Roman" w:cs="Times New Roman"/>
          <w:sz w:val="24"/>
          <w:szCs w:val="24"/>
        </w:rPr>
        <w:t xml:space="preserve"> ou Empresa de Pequeno Porte (na hipótese do licitante ser uma ME, EPP, EI e Eireli);</w:t>
      </w:r>
    </w:p>
    <w:p w14:paraId="0E460165" w14:textId="77777777" w:rsidR="002D5DFD" w:rsidRPr="00633A68" w:rsidRDefault="002D5DFD" w:rsidP="00D77736">
      <w:pPr>
        <w:spacing w:after="0" w:line="276" w:lineRule="auto"/>
        <w:jc w:val="both"/>
        <w:rPr>
          <w:rFonts w:ascii="Times New Roman" w:hAnsi="Times New Roman" w:cs="Times New Roman"/>
          <w:sz w:val="24"/>
          <w:szCs w:val="24"/>
        </w:rPr>
      </w:pPr>
    </w:p>
    <w:p w14:paraId="2EB0423B"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w:t>
      </w:r>
      <w:r w:rsidR="002D5DFD" w:rsidRPr="00633A68">
        <w:rPr>
          <w:rFonts w:ascii="Times New Roman" w:hAnsi="Times New Roman" w:cs="Times New Roman"/>
          <w:sz w:val="24"/>
          <w:szCs w:val="24"/>
        </w:rPr>
        <w:t>6</w:t>
      </w:r>
      <w:r w:rsidRPr="00633A68">
        <w:rPr>
          <w:rFonts w:ascii="Times New Roman" w:hAnsi="Times New Roman" w:cs="Times New Roman"/>
          <w:sz w:val="24"/>
          <w:szCs w:val="24"/>
        </w:rPr>
        <w:t>. ANEXO V</w:t>
      </w:r>
      <w:r w:rsidR="002D5DFD" w:rsidRPr="00633A68">
        <w:rPr>
          <w:rFonts w:ascii="Times New Roman" w:hAnsi="Times New Roman" w:cs="Times New Roman"/>
          <w:sz w:val="24"/>
          <w:szCs w:val="24"/>
        </w:rPr>
        <w:t>I</w:t>
      </w:r>
      <w:r w:rsidR="00DC7DC4" w:rsidRPr="00633A68">
        <w:rPr>
          <w:rFonts w:ascii="Times New Roman" w:hAnsi="Times New Roman" w:cs="Times New Roman"/>
          <w:sz w:val="24"/>
          <w:szCs w:val="24"/>
        </w:rPr>
        <w:t xml:space="preserve"> </w:t>
      </w:r>
      <w:r w:rsidRPr="00633A68">
        <w:rPr>
          <w:rFonts w:ascii="Times New Roman" w:hAnsi="Times New Roman" w:cs="Times New Roman"/>
          <w:sz w:val="24"/>
          <w:szCs w:val="24"/>
        </w:rPr>
        <w:t xml:space="preserve">- </w:t>
      </w:r>
      <w:r w:rsidR="00491FF0" w:rsidRPr="00633A68">
        <w:rPr>
          <w:rFonts w:ascii="Times New Roman" w:hAnsi="Times New Roman" w:cs="Times New Roman"/>
          <w:sz w:val="24"/>
          <w:szCs w:val="24"/>
        </w:rPr>
        <w:t>Declaração nos Termos do Inciso XXXIII do Artigo 7º da Constituição Federal</w:t>
      </w:r>
      <w:r w:rsidRPr="00633A68">
        <w:rPr>
          <w:rFonts w:ascii="Times New Roman" w:hAnsi="Times New Roman" w:cs="Times New Roman"/>
          <w:sz w:val="24"/>
          <w:szCs w:val="24"/>
        </w:rPr>
        <w:t>;</w:t>
      </w:r>
    </w:p>
    <w:p w14:paraId="3AE9904D" w14:textId="77777777" w:rsidR="001B784D" w:rsidRPr="00633A68" w:rsidRDefault="001B784D" w:rsidP="00D77736">
      <w:pPr>
        <w:spacing w:after="0" w:line="276" w:lineRule="auto"/>
        <w:jc w:val="both"/>
        <w:rPr>
          <w:rFonts w:ascii="Times New Roman" w:hAnsi="Times New Roman" w:cs="Times New Roman"/>
          <w:sz w:val="24"/>
          <w:szCs w:val="24"/>
        </w:rPr>
      </w:pPr>
    </w:p>
    <w:p w14:paraId="2D519CA9" w14:textId="77777777" w:rsidR="001B784D"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w:t>
      </w:r>
      <w:r w:rsidR="007401CF" w:rsidRPr="00633A68">
        <w:rPr>
          <w:rFonts w:ascii="Times New Roman" w:hAnsi="Times New Roman" w:cs="Times New Roman"/>
          <w:sz w:val="24"/>
          <w:szCs w:val="24"/>
        </w:rPr>
        <w:t>7</w:t>
      </w:r>
      <w:r w:rsidRPr="00633A68">
        <w:rPr>
          <w:rFonts w:ascii="Times New Roman" w:hAnsi="Times New Roman" w:cs="Times New Roman"/>
          <w:sz w:val="24"/>
          <w:szCs w:val="24"/>
        </w:rPr>
        <w:t>. ANEXO V</w:t>
      </w:r>
      <w:r w:rsidR="007401CF" w:rsidRPr="00633A68">
        <w:rPr>
          <w:rFonts w:ascii="Times New Roman" w:hAnsi="Times New Roman" w:cs="Times New Roman"/>
          <w:sz w:val="24"/>
          <w:szCs w:val="24"/>
        </w:rPr>
        <w:t>I</w:t>
      </w:r>
      <w:r w:rsidRPr="00633A68">
        <w:rPr>
          <w:rFonts w:ascii="Times New Roman" w:hAnsi="Times New Roman" w:cs="Times New Roman"/>
          <w:sz w:val="24"/>
          <w:szCs w:val="24"/>
        </w:rPr>
        <w:t xml:space="preserve">I - </w:t>
      </w:r>
      <w:r w:rsidR="00491FF0" w:rsidRPr="00633A68">
        <w:rPr>
          <w:rFonts w:ascii="Times New Roman" w:hAnsi="Times New Roman" w:cs="Times New Roman"/>
          <w:sz w:val="24"/>
          <w:szCs w:val="24"/>
        </w:rPr>
        <w:t>Declaração de Inexistência de Servidores Públicos no Quadro de Pessoal</w:t>
      </w:r>
      <w:r w:rsidR="001B784D" w:rsidRPr="00633A68">
        <w:rPr>
          <w:rFonts w:ascii="Times New Roman" w:hAnsi="Times New Roman" w:cs="Times New Roman"/>
          <w:sz w:val="24"/>
          <w:szCs w:val="24"/>
        </w:rPr>
        <w:t>;</w:t>
      </w:r>
    </w:p>
    <w:p w14:paraId="2EF3CC33" w14:textId="77777777" w:rsidR="001B784D" w:rsidRPr="00633A68" w:rsidRDefault="001B784D" w:rsidP="00D77736">
      <w:pPr>
        <w:spacing w:after="0" w:line="276" w:lineRule="auto"/>
        <w:jc w:val="both"/>
        <w:rPr>
          <w:rFonts w:ascii="Times New Roman" w:hAnsi="Times New Roman" w:cs="Times New Roman"/>
          <w:sz w:val="24"/>
          <w:szCs w:val="24"/>
        </w:rPr>
      </w:pPr>
    </w:p>
    <w:p w14:paraId="59ED7AF8" w14:textId="77777777" w:rsidR="00DC7DC4" w:rsidRPr="00633A68" w:rsidRDefault="00C5720D"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w:t>
      </w:r>
      <w:r w:rsidR="007401CF" w:rsidRPr="00633A68">
        <w:rPr>
          <w:rFonts w:ascii="Times New Roman" w:hAnsi="Times New Roman" w:cs="Times New Roman"/>
          <w:sz w:val="24"/>
          <w:szCs w:val="24"/>
        </w:rPr>
        <w:t>8</w:t>
      </w:r>
      <w:r w:rsidRPr="00633A68">
        <w:rPr>
          <w:rFonts w:ascii="Times New Roman" w:hAnsi="Times New Roman" w:cs="Times New Roman"/>
          <w:sz w:val="24"/>
          <w:szCs w:val="24"/>
        </w:rPr>
        <w:t>. ANEXO V</w:t>
      </w:r>
      <w:r w:rsidR="007401CF" w:rsidRPr="00633A68">
        <w:rPr>
          <w:rFonts w:ascii="Times New Roman" w:hAnsi="Times New Roman" w:cs="Times New Roman"/>
          <w:sz w:val="24"/>
          <w:szCs w:val="24"/>
        </w:rPr>
        <w:t>I</w:t>
      </w:r>
      <w:r w:rsidRPr="00633A68">
        <w:rPr>
          <w:rFonts w:ascii="Times New Roman" w:hAnsi="Times New Roman" w:cs="Times New Roman"/>
          <w:sz w:val="24"/>
          <w:szCs w:val="24"/>
        </w:rPr>
        <w:t xml:space="preserve">II – </w:t>
      </w:r>
      <w:r w:rsidR="00491FF0" w:rsidRPr="00633A68">
        <w:rPr>
          <w:rFonts w:ascii="Times New Roman" w:hAnsi="Times New Roman" w:cs="Times New Roman"/>
          <w:sz w:val="24"/>
          <w:szCs w:val="24"/>
        </w:rPr>
        <w:t>Declaração de Inidoneidade.</w:t>
      </w:r>
    </w:p>
    <w:p w14:paraId="06937003" w14:textId="77777777" w:rsidR="007401CF" w:rsidRPr="00633A68" w:rsidRDefault="007401CF" w:rsidP="00D77736">
      <w:pPr>
        <w:spacing w:after="0" w:line="276" w:lineRule="auto"/>
        <w:jc w:val="both"/>
        <w:rPr>
          <w:rFonts w:ascii="Times New Roman" w:hAnsi="Times New Roman" w:cs="Times New Roman"/>
          <w:sz w:val="24"/>
          <w:szCs w:val="24"/>
        </w:rPr>
      </w:pPr>
    </w:p>
    <w:p w14:paraId="613CD67D" w14:textId="77777777" w:rsidR="007401CF" w:rsidRPr="00633A68" w:rsidRDefault="007401CF" w:rsidP="00D77736">
      <w:pPr>
        <w:spacing w:after="0" w:line="276" w:lineRule="auto"/>
        <w:jc w:val="both"/>
        <w:rPr>
          <w:rFonts w:ascii="Times New Roman" w:hAnsi="Times New Roman" w:cs="Times New Roman"/>
          <w:sz w:val="24"/>
          <w:szCs w:val="24"/>
        </w:rPr>
      </w:pPr>
      <w:r w:rsidRPr="00633A68">
        <w:rPr>
          <w:rFonts w:ascii="Times New Roman" w:hAnsi="Times New Roman" w:cs="Times New Roman"/>
          <w:sz w:val="24"/>
          <w:szCs w:val="24"/>
        </w:rPr>
        <w:t>5.12.9. ANEXO IX – Minuta de Contrato.</w:t>
      </w:r>
    </w:p>
    <w:p w14:paraId="75FD6A79" w14:textId="4EBE8982" w:rsidR="00491FF0" w:rsidRPr="00633A68" w:rsidRDefault="00491FF0" w:rsidP="00D77736">
      <w:pPr>
        <w:spacing w:after="0" w:line="276" w:lineRule="auto"/>
        <w:jc w:val="right"/>
        <w:rPr>
          <w:rFonts w:ascii="Times New Roman" w:hAnsi="Times New Roman" w:cs="Times New Roman"/>
          <w:sz w:val="24"/>
          <w:szCs w:val="24"/>
        </w:rPr>
      </w:pPr>
      <w:r w:rsidRPr="00633A68">
        <w:rPr>
          <w:rFonts w:ascii="Times New Roman" w:hAnsi="Times New Roman" w:cs="Times New Roman"/>
          <w:color w:val="FF0000"/>
          <w:sz w:val="24"/>
          <w:szCs w:val="24"/>
        </w:rPr>
        <w:t xml:space="preserve">Cerejeiras – RO; </w:t>
      </w:r>
      <w:r w:rsidR="003B4823" w:rsidRPr="00633A68">
        <w:rPr>
          <w:rFonts w:ascii="Times New Roman" w:hAnsi="Times New Roman" w:cs="Times New Roman"/>
          <w:color w:val="FF0000"/>
          <w:sz w:val="24"/>
          <w:szCs w:val="24"/>
        </w:rPr>
        <w:t>03</w:t>
      </w:r>
      <w:r w:rsidRPr="00633A68">
        <w:rPr>
          <w:rFonts w:ascii="Times New Roman" w:hAnsi="Times New Roman" w:cs="Times New Roman"/>
          <w:color w:val="FF0000"/>
          <w:sz w:val="24"/>
          <w:szCs w:val="24"/>
        </w:rPr>
        <w:t>/</w:t>
      </w:r>
      <w:r w:rsidR="0083409D" w:rsidRPr="00633A68">
        <w:rPr>
          <w:rFonts w:ascii="Times New Roman" w:hAnsi="Times New Roman" w:cs="Times New Roman"/>
          <w:color w:val="FF0000"/>
          <w:sz w:val="24"/>
          <w:szCs w:val="24"/>
        </w:rPr>
        <w:t>0</w:t>
      </w:r>
      <w:r w:rsidR="003B4823" w:rsidRPr="00633A68">
        <w:rPr>
          <w:rFonts w:ascii="Times New Roman" w:hAnsi="Times New Roman" w:cs="Times New Roman"/>
          <w:color w:val="FF0000"/>
          <w:sz w:val="24"/>
          <w:szCs w:val="24"/>
        </w:rPr>
        <w:t>7</w:t>
      </w:r>
      <w:r w:rsidRPr="00633A68">
        <w:rPr>
          <w:rFonts w:ascii="Times New Roman" w:hAnsi="Times New Roman" w:cs="Times New Roman"/>
          <w:color w:val="FF0000"/>
          <w:sz w:val="24"/>
          <w:szCs w:val="24"/>
        </w:rPr>
        <w:t>/202</w:t>
      </w:r>
      <w:r w:rsidR="0083409D" w:rsidRPr="00633A68">
        <w:rPr>
          <w:rFonts w:ascii="Times New Roman" w:hAnsi="Times New Roman" w:cs="Times New Roman"/>
          <w:color w:val="FF0000"/>
          <w:sz w:val="24"/>
          <w:szCs w:val="24"/>
        </w:rPr>
        <w:t>6</w:t>
      </w:r>
    </w:p>
    <w:p w14:paraId="15EAA7D5" w14:textId="77777777" w:rsidR="00EE2E7E" w:rsidRPr="00633A68" w:rsidRDefault="00EE2E7E" w:rsidP="00E36A92">
      <w:pPr>
        <w:spacing w:after="0" w:line="240" w:lineRule="auto"/>
        <w:jc w:val="center"/>
        <w:rPr>
          <w:rFonts w:ascii="Times New Roman" w:hAnsi="Times New Roman" w:cs="Times New Roman"/>
          <w:bCs/>
          <w:sz w:val="24"/>
          <w:szCs w:val="24"/>
        </w:rPr>
      </w:pPr>
    </w:p>
    <w:p w14:paraId="48C692C8" w14:textId="48FC7F00" w:rsidR="00CE4097" w:rsidRPr="00633A68" w:rsidRDefault="00B8421D" w:rsidP="00CE4097">
      <w:pPr>
        <w:widowControl w:val="0"/>
        <w:spacing w:after="0" w:line="240" w:lineRule="auto"/>
        <w:jc w:val="center"/>
        <w:rPr>
          <w:rFonts w:ascii="Times New Roman" w:hAnsi="Times New Roman" w:cs="Times New Roman"/>
          <w:sz w:val="24"/>
          <w:szCs w:val="24"/>
        </w:rPr>
      </w:pPr>
      <w:bookmarkStart w:id="16" w:name="_Hlk232748886"/>
      <w:proofErr w:type="spellStart"/>
      <w:r w:rsidRPr="00633A68">
        <w:rPr>
          <w:rFonts w:ascii="Times New Roman" w:hAnsi="Times New Roman" w:cs="Times New Roman"/>
          <w:bCs/>
          <w:sz w:val="24"/>
          <w:szCs w:val="24"/>
        </w:rPr>
        <w:t>Leidemar</w:t>
      </w:r>
      <w:proofErr w:type="spellEnd"/>
      <w:r w:rsidRPr="00633A68">
        <w:rPr>
          <w:rFonts w:ascii="Times New Roman" w:hAnsi="Times New Roman" w:cs="Times New Roman"/>
          <w:bCs/>
          <w:sz w:val="24"/>
          <w:szCs w:val="24"/>
        </w:rPr>
        <w:t xml:space="preserve"> Coelho Ribeiro</w:t>
      </w:r>
    </w:p>
    <w:p w14:paraId="6F68D255" w14:textId="0A6F6FBE" w:rsidR="00A73E94" w:rsidRPr="00633A68" w:rsidRDefault="00B8421D" w:rsidP="00CE4097">
      <w:pPr>
        <w:spacing w:after="0" w:line="240" w:lineRule="auto"/>
        <w:jc w:val="center"/>
        <w:rPr>
          <w:rFonts w:ascii="Times New Roman" w:hAnsi="Times New Roman" w:cs="Times New Roman"/>
          <w:sz w:val="24"/>
          <w:szCs w:val="24"/>
        </w:rPr>
      </w:pPr>
      <w:r w:rsidRPr="00633A68">
        <w:rPr>
          <w:rFonts w:ascii="Times New Roman" w:hAnsi="Times New Roman" w:cs="Times New Roman"/>
          <w:sz w:val="24"/>
          <w:szCs w:val="24"/>
        </w:rPr>
        <w:t>Secretário Municipal de Compras, Licitações e Contratos</w:t>
      </w:r>
    </w:p>
    <w:p w14:paraId="235A0C41" w14:textId="15A16EF5" w:rsidR="00A73E94" w:rsidRPr="00633A68" w:rsidRDefault="006D6355" w:rsidP="00460AC1">
      <w:pPr>
        <w:spacing w:after="0"/>
        <w:jc w:val="center"/>
        <w:rPr>
          <w:rFonts w:ascii="Times New Roman" w:hAnsi="Times New Roman" w:cs="Times New Roman"/>
          <w:sz w:val="24"/>
          <w:szCs w:val="24"/>
        </w:rPr>
      </w:pPr>
      <w:r w:rsidRPr="00633A68">
        <w:rPr>
          <w:rFonts w:ascii="Times New Roman" w:hAnsi="Times New Roman" w:cs="Times New Roman"/>
          <w:sz w:val="24"/>
          <w:szCs w:val="24"/>
        </w:rPr>
        <w:t xml:space="preserve">Decreto N° </w:t>
      </w:r>
      <w:r w:rsidR="00B8421D" w:rsidRPr="00633A68">
        <w:rPr>
          <w:rFonts w:ascii="Times New Roman" w:hAnsi="Times New Roman" w:cs="Times New Roman"/>
          <w:sz w:val="24"/>
          <w:szCs w:val="24"/>
        </w:rPr>
        <w:t>553</w:t>
      </w:r>
      <w:r w:rsidRPr="00633A68">
        <w:rPr>
          <w:rFonts w:ascii="Times New Roman" w:hAnsi="Times New Roman" w:cs="Times New Roman"/>
          <w:sz w:val="24"/>
          <w:szCs w:val="24"/>
        </w:rPr>
        <w:t>/202</w:t>
      </w:r>
      <w:bookmarkEnd w:id="16"/>
      <w:r w:rsidR="00B8421D" w:rsidRPr="00633A68">
        <w:rPr>
          <w:rFonts w:ascii="Times New Roman" w:hAnsi="Times New Roman" w:cs="Times New Roman"/>
          <w:sz w:val="24"/>
          <w:szCs w:val="24"/>
        </w:rPr>
        <w:t>5</w:t>
      </w:r>
    </w:p>
    <w:p w14:paraId="5094D960" w14:textId="77777777" w:rsidR="00A73E94" w:rsidRPr="00633A68" w:rsidRDefault="00A73E94" w:rsidP="00A73E94">
      <w:pPr>
        <w:tabs>
          <w:tab w:val="left" w:pos="7788"/>
        </w:tabs>
        <w:spacing w:after="0"/>
        <w:rPr>
          <w:rFonts w:ascii="Times New Roman" w:hAnsi="Times New Roman" w:cs="Times New Roman"/>
          <w:sz w:val="24"/>
          <w:szCs w:val="24"/>
        </w:rPr>
      </w:pPr>
      <w:r w:rsidRPr="00633A68">
        <w:rPr>
          <w:rFonts w:ascii="Times New Roman" w:hAnsi="Times New Roman" w:cs="Times New Roman"/>
          <w:sz w:val="24"/>
          <w:szCs w:val="24"/>
        </w:rPr>
        <w:tab/>
      </w:r>
    </w:p>
    <w:p w14:paraId="796427D1" w14:textId="77777777" w:rsidR="00E40AB4" w:rsidRPr="00633A68" w:rsidRDefault="00DC7DC4" w:rsidP="00460AC1">
      <w:pPr>
        <w:spacing w:after="0"/>
        <w:jc w:val="center"/>
        <w:rPr>
          <w:rFonts w:ascii="Times New Roman" w:hAnsi="Times New Roman" w:cs="Times New Roman"/>
          <w:sz w:val="24"/>
          <w:szCs w:val="24"/>
        </w:rPr>
      </w:pPr>
      <w:r w:rsidRPr="00633A68">
        <w:rPr>
          <w:rFonts w:ascii="Times New Roman" w:hAnsi="Times New Roman" w:cs="Times New Roman"/>
          <w:sz w:val="24"/>
          <w:szCs w:val="24"/>
        </w:rPr>
        <w:br w:type="page"/>
      </w:r>
    </w:p>
    <w:p w14:paraId="64279660" w14:textId="77777777" w:rsidR="00D00012" w:rsidRPr="00633A68" w:rsidRDefault="00D00012" w:rsidP="005657B1">
      <w:pPr>
        <w:shd w:val="clear" w:color="auto" w:fill="BFBFBF"/>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lastRenderedPageBreak/>
        <w:t>ANEXO I</w:t>
      </w:r>
    </w:p>
    <w:p w14:paraId="5DC0D7DC" w14:textId="77777777" w:rsidR="00D00012" w:rsidRPr="00633A68" w:rsidRDefault="00D00012" w:rsidP="00D77736">
      <w:pPr>
        <w:spacing w:after="0" w:line="360" w:lineRule="auto"/>
        <w:jc w:val="center"/>
        <w:rPr>
          <w:rFonts w:ascii="Times New Roman" w:hAnsi="Times New Roman" w:cs="Times New Roman"/>
          <w:b/>
          <w:sz w:val="24"/>
          <w:szCs w:val="24"/>
        </w:rPr>
      </w:pPr>
    </w:p>
    <w:p w14:paraId="4A25FDD8" w14:textId="77777777" w:rsidR="00D00012" w:rsidRPr="00633A68"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633A68" w:rsidRDefault="00D00012" w:rsidP="00D77736">
      <w:pPr>
        <w:tabs>
          <w:tab w:val="left" w:pos="284"/>
        </w:tabs>
        <w:spacing w:after="0" w:line="360" w:lineRule="auto"/>
        <w:jc w:val="center"/>
        <w:rPr>
          <w:rFonts w:ascii="Times New Roman" w:hAnsi="Times New Roman" w:cs="Times New Roman"/>
          <w:b/>
          <w:sz w:val="24"/>
          <w:szCs w:val="24"/>
        </w:rPr>
      </w:pPr>
      <w:r w:rsidRPr="00633A68">
        <w:rPr>
          <w:rFonts w:ascii="Times New Roman" w:hAnsi="Times New Roman" w:cs="Times New Roman"/>
          <w:b/>
          <w:sz w:val="24"/>
          <w:szCs w:val="24"/>
        </w:rPr>
        <w:t>TERMO DE REFERÊNCIA</w:t>
      </w:r>
    </w:p>
    <w:p w14:paraId="389AB80D" w14:textId="77777777" w:rsidR="00D00012" w:rsidRPr="00633A68"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633A68"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633A68" w:rsidRDefault="00D00012" w:rsidP="00D77736">
      <w:pPr>
        <w:spacing w:after="0" w:line="360" w:lineRule="auto"/>
        <w:jc w:val="center"/>
        <w:rPr>
          <w:rFonts w:ascii="Times New Roman" w:hAnsi="Times New Roman" w:cs="Times New Roman"/>
          <w:b/>
          <w:sz w:val="24"/>
          <w:szCs w:val="24"/>
        </w:rPr>
      </w:pPr>
      <w:r w:rsidRPr="00633A68">
        <w:rPr>
          <w:rFonts w:ascii="Times New Roman" w:hAnsi="Times New Roman" w:cs="Times New Roman"/>
          <w:b/>
          <w:sz w:val="24"/>
          <w:szCs w:val="24"/>
        </w:rPr>
        <w:t>(ANEXO)</w:t>
      </w:r>
    </w:p>
    <w:p w14:paraId="46F4F033" w14:textId="77777777" w:rsidR="00D00012" w:rsidRPr="00633A68" w:rsidRDefault="00D00012" w:rsidP="00D77736">
      <w:pPr>
        <w:spacing w:after="0" w:line="360" w:lineRule="auto"/>
        <w:jc w:val="center"/>
        <w:rPr>
          <w:rFonts w:ascii="Times New Roman" w:hAnsi="Times New Roman" w:cs="Times New Roman"/>
          <w:b/>
          <w:sz w:val="24"/>
          <w:szCs w:val="24"/>
        </w:rPr>
      </w:pPr>
    </w:p>
    <w:p w14:paraId="3DAFBA81" w14:textId="77777777" w:rsidR="00D00012" w:rsidRPr="00633A68" w:rsidRDefault="00D00012" w:rsidP="00D77736">
      <w:pPr>
        <w:spacing w:after="0" w:line="360" w:lineRule="auto"/>
        <w:jc w:val="center"/>
        <w:rPr>
          <w:rFonts w:ascii="Times New Roman" w:hAnsi="Times New Roman" w:cs="Times New Roman"/>
          <w:b/>
          <w:sz w:val="24"/>
          <w:szCs w:val="24"/>
        </w:rPr>
      </w:pPr>
    </w:p>
    <w:p w14:paraId="1992C8DF" w14:textId="77777777" w:rsidR="00D00012" w:rsidRPr="00633A68" w:rsidRDefault="00D00012" w:rsidP="00D77736">
      <w:pPr>
        <w:spacing w:after="0" w:line="360" w:lineRule="auto"/>
        <w:jc w:val="center"/>
        <w:rPr>
          <w:rFonts w:ascii="Times New Roman" w:hAnsi="Times New Roman" w:cs="Times New Roman"/>
          <w:sz w:val="24"/>
          <w:szCs w:val="24"/>
        </w:rPr>
      </w:pPr>
      <w:r w:rsidRPr="00633A68">
        <w:rPr>
          <w:rFonts w:ascii="Times New Roman" w:hAnsi="Times New Roman" w:cs="Times New Roman"/>
          <w:sz w:val="24"/>
          <w:szCs w:val="24"/>
        </w:rPr>
        <w:t>DOD</w:t>
      </w:r>
    </w:p>
    <w:p w14:paraId="2F30DCF8" w14:textId="77777777" w:rsidR="00D00012" w:rsidRPr="00633A68" w:rsidRDefault="00D00012" w:rsidP="00D77736">
      <w:pPr>
        <w:spacing w:after="0" w:line="360" w:lineRule="auto"/>
        <w:jc w:val="center"/>
        <w:rPr>
          <w:rFonts w:ascii="Times New Roman" w:hAnsi="Times New Roman" w:cs="Times New Roman"/>
          <w:sz w:val="24"/>
          <w:szCs w:val="24"/>
        </w:rPr>
      </w:pPr>
    </w:p>
    <w:p w14:paraId="0099D44A" w14:textId="77777777" w:rsidR="00D00012" w:rsidRPr="00633A68"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633A68" w:rsidRDefault="00D00012" w:rsidP="00D77736">
      <w:pPr>
        <w:spacing w:after="0" w:line="360" w:lineRule="auto"/>
        <w:ind w:right="-2"/>
        <w:jc w:val="center"/>
        <w:rPr>
          <w:rFonts w:ascii="Times New Roman" w:hAnsi="Times New Roman" w:cs="Times New Roman"/>
          <w:b/>
          <w:color w:val="000000"/>
          <w:sz w:val="24"/>
          <w:szCs w:val="24"/>
        </w:rPr>
      </w:pPr>
    </w:p>
    <w:p w14:paraId="2FA7C0E0" w14:textId="46784280"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519F13F3"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5ECD26CE" w14:textId="4C288865" w:rsidR="00D00012" w:rsidRPr="00633A68" w:rsidRDefault="00D00012" w:rsidP="00D77736">
      <w:pPr>
        <w:spacing w:after="0" w:line="360" w:lineRule="auto"/>
        <w:jc w:val="center"/>
        <w:rPr>
          <w:rFonts w:ascii="Times New Roman" w:hAnsi="Times New Roman" w:cs="Times New Roman"/>
          <w:b/>
          <w:color w:val="FF0000"/>
          <w:sz w:val="24"/>
          <w:szCs w:val="24"/>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7F56A6F7" w14:textId="77777777" w:rsidR="00D00012" w:rsidRPr="00633A68" w:rsidRDefault="00D00012" w:rsidP="00D77736">
      <w:pPr>
        <w:spacing w:after="0"/>
        <w:rPr>
          <w:rFonts w:ascii="Times New Roman" w:hAnsi="Times New Roman" w:cs="Times New Roman"/>
          <w:b/>
          <w:color w:val="FF0000"/>
          <w:sz w:val="24"/>
          <w:szCs w:val="24"/>
        </w:rPr>
      </w:pPr>
      <w:r w:rsidRPr="00633A68">
        <w:rPr>
          <w:rFonts w:ascii="Times New Roman" w:hAnsi="Times New Roman" w:cs="Times New Roman"/>
          <w:b/>
          <w:color w:val="FF0000"/>
          <w:sz w:val="24"/>
          <w:szCs w:val="24"/>
        </w:rPr>
        <w:br w:type="page"/>
      </w:r>
    </w:p>
    <w:p w14:paraId="3A5054C8" w14:textId="77777777" w:rsidR="00D00012" w:rsidRPr="00633A68" w:rsidRDefault="00D00012" w:rsidP="00D77736">
      <w:pPr>
        <w:shd w:val="clear" w:color="auto" w:fill="BFBFBF"/>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lastRenderedPageBreak/>
        <w:t>ANEXO II</w:t>
      </w:r>
    </w:p>
    <w:p w14:paraId="1629EC3F" w14:textId="77777777" w:rsidR="00D00012" w:rsidRPr="00633A6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633A68">
        <w:rPr>
          <w:rFonts w:ascii="Times New Roman" w:hAnsi="Times New Roman" w:cs="Times New Roman"/>
          <w:b/>
          <w:bCs/>
          <w:sz w:val="24"/>
          <w:szCs w:val="24"/>
        </w:rPr>
        <w:t>PROPOSTA COMERCIAL</w:t>
      </w:r>
    </w:p>
    <w:p w14:paraId="6158DEDD" w14:textId="77777777" w:rsidR="00D00012" w:rsidRPr="00633A6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140F5E64"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7B241914"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32E3015D" w14:textId="4D4497B0" w:rsidR="00D00012" w:rsidRPr="00633A68" w:rsidRDefault="00D00012" w:rsidP="00D77736">
      <w:pPr>
        <w:spacing w:after="0" w:line="360" w:lineRule="auto"/>
        <w:ind w:right="-2"/>
        <w:jc w:val="center"/>
        <w:rPr>
          <w:rFonts w:ascii="Times New Roman" w:hAnsi="Times New Roman" w:cs="Times New Roman"/>
          <w:b/>
          <w:sz w:val="24"/>
          <w:szCs w:val="24"/>
          <w:u w:val="single"/>
          <w:lang w:eastAsia="ar-SA"/>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49B8123E"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Nome de Fantasia: _____________________________________________________ </w:t>
      </w:r>
    </w:p>
    <w:p w14:paraId="35A0BCF9"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Razão Social: ___________________________________________________________</w:t>
      </w:r>
    </w:p>
    <w:p w14:paraId="727E7E3C"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CNPJ: ________________________OPTANTE PELO SIMPLES? SIM </w:t>
      </w:r>
      <w:proofErr w:type="gramStart"/>
      <w:r w:rsidRPr="00633A68">
        <w:rPr>
          <w:rFonts w:ascii="Times New Roman" w:hAnsi="Times New Roman" w:cs="Times New Roman"/>
          <w:sz w:val="24"/>
          <w:szCs w:val="24"/>
        </w:rPr>
        <w:t>(  )</w:t>
      </w:r>
      <w:proofErr w:type="gramEnd"/>
      <w:r w:rsidRPr="00633A68">
        <w:rPr>
          <w:rFonts w:ascii="Times New Roman" w:hAnsi="Times New Roman" w:cs="Times New Roman"/>
          <w:sz w:val="24"/>
          <w:szCs w:val="24"/>
        </w:rPr>
        <w:t xml:space="preserve"> NÃO (  )</w:t>
      </w:r>
    </w:p>
    <w:p w14:paraId="79BDC592"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Endereço: _____________________________________________________________</w:t>
      </w:r>
    </w:p>
    <w:p w14:paraId="005162F6"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Bairro: __________________________Município:_____________________________</w:t>
      </w:r>
    </w:p>
    <w:p w14:paraId="4D4E20A7"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Estado: _________________________           CEP: _____________________________ </w:t>
      </w:r>
    </w:p>
    <w:p w14:paraId="494783BB"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Fone/Fax:_____________________E-MAIL:__________________________________</w:t>
      </w:r>
    </w:p>
    <w:p w14:paraId="579575B9"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Conta Corrente nº______________ Agência nº___________ Banco ________________</w:t>
      </w:r>
    </w:p>
    <w:p w14:paraId="1BD21D6A"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Nome completo do responsável legal da empresa:_______________________________</w:t>
      </w:r>
    </w:p>
    <w:p w14:paraId="66BF31DD" w14:textId="77777777" w:rsidR="00D00012" w:rsidRPr="00633A68"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633A68">
        <w:rPr>
          <w:rFonts w:ascii="Times New Roman" w:hAnsi="Times New Roman" w:cs="Times New Roman"/>
          <w:sz w:val="24"/>
          <w:szCs w:val="24"/>
        </w:rPr>
        <w:t xml:space="preserve">CPF:_____________________________RG:__________________________________ </w:t>
      </w:r>
    </w:p>
    <w:p w14:paraId="4FE8DAA1" w14:textId="77777777" w:rsidR="00D00012" w:rsidRPr="00633A68"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633A68"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633A68">
        <w:rPr>
          <w:rFonts w:ascii="Times New Roman" w:hAnsi="Times New Roman" w:cs="Times New Roman"/>
          <w:b/>
          <w:bCs/>
          <w:sz w:val="24"/>
          <w:szCs w:val="24"/>
          <w:u w:val="single"/>
        </w:rPr>
        <w:t>IDENTIFICAÇÃO DOS ITENS:</w:t>
      </w:r>
    </w:p>
    <w:p w14:paraId="40F0A99F" w14:textId="77777777" w:rsidR="00EB3FC5" w:rsidRPr="00633A68" w:rsidRDefault="00EB3FC5" w:rsidP="00F53501">
      <w:pPr>
        <w:spacing w:after="0" w:line="360" w:lineRule="auto"/>
        <w:jc w:val="both"/>
        <w:rPr>
          <w:rFonts w:ascii="Times New Roman" w:hAnsi="Times New Roman" w:cs="Times New Roman"/>
          <w:b/>
          <w:bCs/>
          <w:sz w:val="24"/>
          <w:szCs w:val="24"/>
        </w:rPr>
      </w:pPr>
    </w:p>
    <w:p w14:paraId="14971931" w14:textId="3C0C8FCC" w:rsidR="0020420E" w:rsidRPr="00633A68" w:rsidRDefault="0020420E" w:rsidP="0020420E">
      <w:pPr>
        <w:spacing w:after="0" w:line="360" w:lineRule="auto"/>
        <w:jc w:val="both"/>
        <w:rPr>
          <w:rFonts w:ascii="Times New Roman" w:hAnsi="Times New Roman" w:cs="Times New Roman"/>
          <w:b/>
          <w:bCs/>
          <w:sz w:val="24"/>
          <w:szCs w:val="24"/>
        </w:rPr>
      </w:pPr>
      <w:bookmarkStart w:id="17" w:name="_Hlk232748907"/>
      <w:r w:rsidRPr="00633A68">
        <w:rPr>
          <w:rFonts w:ascii="Times New Roman" w:hAnsi="Times New Roman" w:cs="Times New Roman"/>
          <w:b/>
          <w:bCs/>
          <w:sz w:val="24"/>
          <w:szCs w:val="24"/>
        </w:rPr>
        <w:t xml:space="preserve">Lote 01 – </w:t>
      </w:r>
      <w:r w:rsidR="005A3930" w:rsidRPr="00633A68">
        <w:rPr>
          <w:rFonts w:ascii="Times New Roman" w:hAnsi="Times New Roman" w:cs="Times New Roman"/>
          <w:b/>
          <w:sz w:val="24"/>
          <w:szCs w:val="24"/>
        </w:rPr>
        <w:t>Compressor</w:t>
      </w:r>
      <w:r w:rsidR="00302CBE" w:rsidRPr="00633A68">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633A68"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633A68" w:rsidRDefault="0020420E" w:rsidP="00953957">
            <w:pPr>
              <w:spacing w:line="276" w:lineRule="auto"/>
              <w:jc w:val="center"/>
              <w:rPr>
                <w:rFonts w:ascii="Times New Roman" w:hAnsi="Times New Roman" w:cs="Times New Roman"/>
                <w:b/>
                <w:sz w:val="24"/>
                <w:szCs w:val="24"/>
              </w:rPr>
            </w:pPr>
            <w:r w:rsidRPr="00633A68">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633A68" w:rsidRDefault="0020420E" w:rsidP="00953957">
            <w:pPr>
              <w:spacing w:line="276" w:lineRule="auto"/>
              <w:jc w:val="center"/>
              <w:rPr>
                <w:rFonts w:ascii="Times New Roman" w:hAnsi="Times New Roman" w:cs="Times New Roman"/>
                <w:b/>
                <w:sz w:val="24"/>
                <w:szCs w:val="24"/>
              </w:rPr>
            </w:pPr>
            <w:r w:rsidRPr="00633A6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633A68" w:rsidRDefault="0020420E" w:rsidP="00953957">
            <w:pPr>
              <w:spacing w:line="276" w:lineRule="auto"/>
              <w:jc w:val="both"/>
              <w:rPr>
                <w:rFonts w:ascii="Times New Roman" w:hAnsi="Times New Roman" w:cs="Times New Roman"/>
                <w:b/>
                <w:sz w:val="24"/>
                <w:szCs w:val="24"/>
              </w:rPr>
            </w:pPr>
            <w:r w:rsidRPr="00633A68">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633A68" w:rsidRDefault="0020420E" w:rsidP="00953957">
            <w:pPr>
              <w:spacing w:line="276" w:lineRule="auto"/>
              <w:jc w:val="both"/>
              <w:rPr>
                <w:rFonts w:ascii="Times New Roman" w:hAnsi="Times New Roman" w:cs="Times New Roman"/>
                <w:b/>
                <w:sz w:val="24"/>
                <w:szCs w:val="24"/>
              </w:rPr>
            </w:pPr>
            <w:r w:rsidRPr="00633A68">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633A68" w:rsidRDefault="0020420E" w:rsidP="00953957">
            <w:pPr>
              <w:spacing w:line="276" w:lineRule="auto"/>
              <w:jc w:val="both"/>
              <w:rPr>
                <w:rFonts w:ascii="Times New Roman" w:hAnsi="Times New Roman" w:cs="Times New Roman"/>
                <w:b/>
                <w:sz w:val="24"/>
                <w:szCs w:val="24"/>
              </w:rPr>
            </w:pPr>
            <w:r w:rsidRPr="00633A6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633A68" w:rsidRDefault="0020420E" w:rsidP="00953957">
            <w:pPr>
              <w:spacing w:line="276" w:lineRule="auto"/>
              <w:jc w:val="both"/>
              <w:rPr>
                <w:rFonts w:ascii="Times New Roman" w:hAnsi="Times New Roman" w:cs="Times New Roman"/>
                <w:b/>
                <w:sz w:val="24"/>
                <w:szCs w:val="24"/>
              </w:rPr>
            </w:pPr>
            <w:r w:rsidRPr="00633A6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633A68" w:rsidRDefault="0020420E" w:rsidP="00953957">
            <w:pPr>
              <w:spacing w:line="276" w:lineRule="auto"/>
              <w:jc w:val="both"/>
              <w:rPr>
                <w:rFonts w:ascii="Times New Roman" w:hAnsi="Times New Roman" w:cs="Times New Roman"/>
                <w:b/>
                <w:sz w:val="24"/>
                <w:szCs w:val="24"/>
              </w:rPr>
            </w:pPr>
            <w:r w:rsidRPr="00633A68">
              <w:rPr>
                <w:rFonts w:ascii="Times New Roman" w:hAnsi="Times New Roman" w:cs="Times New Roman"/>
                <w:b/>
                <w:sz w:val="24"/>
                <w:szCs w:val="24"/>
              </w:rPr>
              <w:t>Preço Total</w:t>
            </w:r>
          </w:p>
        </w:tc>
      </w:tr>
      <w:tr w:rsidR="007B36E1" w:rsidRPr="00633A68"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633A68" w:rsidRDefault="007B36E1" w:rsidP="007B36E1">
            <w:pPr>
              <w:spacing w:line="276" w:lineRule="auto"/>
              <w:jc w:val="center"/>
              <w:rPr>
                <w:rFonts w:ascii="Times New Roman" w:hAnsi="Times New Roman" w:cs="Times New Roman"/>
                <w:sz w:val="24"/>
                <w:szCs w:val="24"/>
              </w:rPr>
            </w:pPr>
            <w:r w:rsidRPr="00633A6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451AC07B" w14:textId="2471900F" w:rsidR="005A3930" w:rsidRPr="00633A68" w:rsidRDefault="005A3930" w:rsidP="005A3930">
            <w:pPr>
              <w:spacing w:after="0" w:line="240" w:lineRule="auto"/>
              <w:jc w:val="both"/>
              <w:rPr>
                <w:rFonts w:ascii="Times New Roman" w:hAnsi="Times New Roman" w:cs="Times New Roman"/>
                <w:b/>
                <w:sz w:val="24"/>
                <w:szCs w:val="24"/>
              </w:rPr>
            </w:pPr>
            <w:r w:rsidRPr="00633A68">
              <w:rPr>
                <w:rFonts w:ascii="Times New Roman" w:hAnsi="Times New Roman" w:cs="Times New Roman"/>
                <w:b/>
                <w:sz w:val="24"/>
                <w:szCs w:val="24"/>
              </w:rPr>
              <w:t>COMPRESSOR DE AR ODONTOLÓGICO ISENTO DE ÓLEO, RESERVATÓRIO MÍNIMO DE 150 LITROS</w:t>
            </w:r>
          </w:p>
          <w:p w14:paraId="599E0FDE" w14:textId="2E56FC03" w:rsidR="007B36E1" w:rsidRPr="00633A68" w:rsidRDefault="005A3930" w:rsidP="005A3930">
            <w:pPr>
              <w:pStyle w:val="NormalWeb"/>
              <w:autoSpaceDE w:val="0"/>
              <w:spacing w:before="0" w:beforeAutospacing="0" w:after="0" w:afterAutospacing="0"/>
              <w:jc w:val="both"/>
            </w:pPr>
            <w:r w:rsidRPr="00633A68">
              <w:t xml:space="preserve">Compressor de ar odontológico isento de óleo, destinado ao fornecimento contínuo de ar comprimido </w:t>
            </w:r>
            <w:r w:rsidRPr="00633A68">
              <w:lastRenderedPageBreak/>
              <w:t xml:space="preserve">para 2 cadeiras odontológicas em funcionamento simultâneo. Equipamento com reservatório de capacidade mínima de 150 litros, potência mínima de 2 HP, vazão efetiva mínima de 200 litros por minuto, pressão máxima de trabalho mínima de 8 bar (120 </w:t>
            </w:r>
            <w:proofErr w:type="spellStart"/>
            <w:r w:rsidRPr="00633A68">
              <w:t>psi</w:t>
            </w:r>
            <w:proofErr w:type="spellEnd"/>
            <w:r w:rsidRPr="00633A68">
              <w:t>), acionamento automático por pressostato e alimentação elétrica compatível com a rede local. Deverá possuir sistema de filtragem e secagem do ar, regulador de pressão, válvula de segurança, manômetro e sistema de drenagem de condensado. O equipamento deverá ser isento de óleo, apresentar baixo nível de ruído, atender às normas técnicas aplicáveis e à NR-13 para vasos de pressão. Deverá ser fornecido novo, laudo NR-13, manual em português e garantia mínima de 12 meses.</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633A68"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5314A48B" w:rsidR="007B36E1" w:rsidRPr="00633A68" w:rsidRDefault="005A3930" w:rsidP="00E50F40">
            <w:pPr>
              <w:suppressAutoHyphens/>
              <w:spacing w:after="0" w:line="240" w:lineRule="auto"/>
              <w:jc w:val="center"/>
              <w:rPr>
                <w:rFonts w:ascii="Times New Roman" w:hAnsi="Times New Roman" w:cs="Times New Roman"/>
                <w:bCs/>
                <w:sz w:val="24"/>
                <w:szCs w:val="24"/>
              </w:rPr>
            </w:pPr>
            <w:r w:rsidRPr="00633A68">
              <w:rPr>
                <w:rFonts w:ascii="Times New Roman" w:hAnsi="Times New Roman" w:cs="Times New Roman"/>
                <w:bCs/>
                <w:sz w:val="24"/>
                <w:szCs w:val="24"/>
              </w:rPr>
              <w:t>01</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5886E2ED" w:rsidR="007B36E1" w:rsidRPr="00633A68" w:rsidRDefault="005A3930" w:rsidP="0034747B">
            <w:pPr>
              <w:suppressAutoHyphens/>
              <w:spacing w:after="0" w:line="240" w:lineRule="auto"/>
              <w:jc w:val="center"/>
              <w:rPr>
                <w:rFonts w:ascii="Times New Roman" w:hAnsi="Times New Roman" w:cs="Times New Roman"/>
                <w:sz w:val="24"/>
                <w:szCs w:val="24"/>
                <w:lang w:val="pt-PT"/>
              </w:rPr>
            </w:pPr>
            <w:r w:rsidRPr="00633A68">
              <w:rPr>
                <w:rFonts w:ascii="Times New Roman" w:hAnsi="Times New Roman" w:cs="Times New Roman"/>
                <w:sz w:val="24"/>
                <w:szCs w:val="24"/>
                <w:lang w:val="pt-PT"/>
              </w:rPr>
              <w:t>Unid.</w:t>
            </w:r>
            <w:r w:rsidR="007B36E1" w:rsidRPr="00633A68">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633A68"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633A68" w:rsidRDefault="007B36E1" w:rsidP="007B36E1">
            <w:pPr>
              <w:spacing w:line="276" w:lineRule="auto"/>
              <w:jc w:val="both"/>
              <w:rPr>
                <w:rFonts w:ascii="Times New Roman" w:hAnsi="Times New Roman" w:cs="Times New Roman"/>
                <w:sz w:val="24"/>
                <w:szCs w:val="24"/>
                <w:lang w:val="pt-PT"/>
              </w:rPr>
            </w:pPr>
          </w:p>
        </w:tc>
      </w:tr>
      <w:tr w:rsidR="00E50F40" w:rsidRPr="00633A68"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E50F40" w:rsidRPr="00633A68" w:rsidRDefault="00E50F40" w:rsidP="00E50F40">
            <w:pPr>
              <w:spacing w:line="276" w:lineRule="auto"/>
              <w:jc w:val="both"/>
              <w:rPr>
                <w:rFonts w:ascii="Times New Roman" w:hAnsi="Times New Roman" w:cs="Times New Roman"/>
                <w:b/>
                <w:sz w:val="24"/>
                <w:szCs w:val="24"/>
                <w:lang w:val="pt-PT"/>
              </w:rPr>
            </w:pPr>
          </w:p>
          <w:p w14:paraId="3496EBF9" w14:textId="77777777" w:rsidR="00E50F40" w:rsidRPr="00633A68" w:rsidRDefault="00E50F40" w:rsidP="00E50F40">
            <w:pPr>
              <w:spacing w:line="276" w:lineRule="auto"/>
              <w:jc w:val="right"/>
              <w:rPr>
                <w:rFonts w:ascii="Times New Roman" w:hAnsi="Times New Roman" w:cs="Times New Roman"/>
                <w:sz w:val="24"/>
                <w:szCs w:val="24"/>
                <w:lang w:val="pt-PT"/>
              </w:rPr>
            </w:pPr>
            <w:r w:rsidRPr="00633A68">
              <w:rPr>
                <w:rFonts w:ascii="Times New Roman" w:hAnsi="Times New Roman" w:cs="Times New Roman"/>
                <w:b/>
                <w:sz w:val="24"/>
                <w:szCs w:val="24"/>
                <w:lang w:val="pt-PT"/>
              </w:rPr>
              <w:t>Valor Total do Lote 01: ..............................</w:t>
            </w:r>
          </w:p>
        </w:tc>
      </w:tr>
      <w:bookmarkEnd w:id="17"/>
    </w:tbl>
    <w:p w14:paraId="78C78312" w14:textId="614A5176" w:rsidR="0020420E" w:rsidRPr="00633A68" w:rsidRDefault="0020420E"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633A68"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633A68" w:rsidRDefault="0020420E" w:rsidP="00953957">
            <w:pPr>
              <w:spacing w:after="0" w:line="360" w:lineRule="auto"/>
              <w:jc w:val="center"/>
              <w:rPr>
                <w:rFonts w:ascii="Times New Roman" w:hAnsi="Times New Roman" w:cs="Times New Roman"/>
                <w:b/>
                <w:sz w:val="24"/>
                <w:szCs w:val="24"/>
              </w:rPr>
            </w:pPr>
          </w:p>
          <w:p w14:paraId="03F2BE85" w14:textId="77777777" w:rsidR="0020420E" w:rsidRPr="00633A68" w:rsidRDefault="0020420E" w:rsidP="00953957">
            <w:pPr>
              <w:spacing w:after="0" w:line="360" w:lineRule="auto"/>
              <w:jc w:val="center"/>
              <w:rPr>
                <w:rFonts w:ascii="Times New Roman" w:hAnsi="Times New Roman" w:cs="Times New Roman"/>
                <w:sz w:val="24"/>
                <w:szCs w:val="24"/>
              </w:rPr>
            </w:pPr>
            <w:r w:rsidRPr="00633A68">
              <w:rPr>
                <w:rFonts w:ascii="Times New Roman" w:hAnsi="Times New Roman" w:cs="Times New Roman"/>
                <w:b/>
                <w:sz w:val="24"/>
                <w:szCs w:val="24"/>
              </w:rPr>
              <w:t>VALOR TOTAL DA PROPOSTA: .....................................</w:t>
            </w:r>
          </w:p>
        </w:tc>
      </w:tr>
    </w:tbl>
    <w:p w14:paraId="6C82C9EF" w14:textId="77777777" w:rsidR="00D00012" w:rsidRPr="00633A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633A68"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Observação</w:t>
      </w:r>
      <w:r w:rsidR="00A44D2C" w:rsidRPr="00633A68">
        <w:rPr>
          <w:rFonts w:ascii="Times New Roman" w:hAnsi="Times New Roman" w:cs="Times New Roman"/>
          <w:b/>
          <w:color w:val="FF0000"/>
          <w:sz w:val="24"/>
          <w:szCs w:val="24"/>
        </w:rPr>
        <w:t xml:space="preserve"> 1</w:t>
      </w:r>
      <w:r w:rsidRPr="00633A68">
        <w:rPr>
          <w:rFonts w:ascii="Times New Roman" w:hAnsi="Times New Roman" w:cs="Times New Roman"/>
          <w:b/>
          <w:color w:val="FF0000"/>
          <w:sz w:val="24"/>
          <w:szCs w:val="24"/>
        </w:rPr>
        <w:t xml:space="preserve">: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w:t>
      </w:r>
      <w:r w:rsidRPr="00633A68">
        <w:rPr>
          <w:rFonts w:ascii="Times New Roman" w:hAnsi="Times New Roman" w:cs="Times New Roman"/>
          <w:b/>
          <w:color w:val="FF0000"/>
          <w:sz w:val="24"/>
          <w:szCs w:val="24"/>
        </w:rPr>
        <w:lastRenderedPageBreak/>
        <w:t>ofertado na fase de lance, para que não haja divergência entre a proposta final anexada à plataforma Licitanet com a proposta gerada no sistema.</w:t>
      </w:r>
    </w:p>
    <w:p w14:paraId="703E3ACF" w14:textId="77777777" w:rsidR="00A444BF" w:rsidRPr="00633A68"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633A68"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Observação</w:t>
      </w:r>
      <w:r w:rsidR="00A44D2C" w:rsidRPr="00633A68">
        <w:rPr>
          <w:rFonts w:ascii="Times New Roman" w:hAnsi="Times New Roman" w:cs="Times New Roman"/>
          <w:b/>
          <w:color w:val="FF0000"/>
          <w:sz w:val="24"/>
          <w:szCs w:val="24"/>
        </w:rPr>
        <w:t xml:space="preserve"> 2</w:t>
      </w:r>
      <w:r w:rsidRPr="00633A68">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633A68">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633A68"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Observação 3</w:t>
      </w:r>
      <w:r w:rsidR="00FB4BA1" w:rsidRPr="00633A68">
        <w:rPr>
          <w:rFonts w:ascii="Times New Roman" w:hAnsi="Times New Roman" w:cs="Times New Roman"/>
          <w:b/>
          <w:color w:val="FF0000"/>
          <w:sz w:val="24"/>
          <w:szCs w:val="24"/>
        </w:rPr>
        <w:t xml:space="preserve"> (Observação a ser considerada somente para os lotes que possuírem mais de um item)</w:t>
      </w:r>
      <w:r w:rsidRPr="00633A68">
        <w:rPr>
          <w:rFonts w:ascii="Times New Roman" w:hAnsi="Times New Roman" w:cs="Times New Roman"/>
          <w:b/>
          <w:color w:val="FF0000"/>
          <w:sz w:val="24"/>
          <w:szCs w:val="24"/>
        </w:rPr>
        <w:t xml:space="preserve">: </w:t>
      </w:r>
      <w:r w:rsidR="00FB4BA1" w:rsidRPr="00633A68">
        <w:rPr>
          <w:rFonts w:ascii="Times New Roman" w:hAnsi="Times New Roman" w:cs="Times New Roman"/>
          <w:b/>
          <w:color w:val="FF0000"/>
          <w:sz w:val="24"/>
          <w:szCs w:val="24"/>
        </w:rPr>
        <w:t xml:space="preserve">O </w:t>
      </w:r>
      <w:r w:rsidRPr="00633A68">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633A68"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Exemplo:</w:t>
      </w:r>
    </w:p>
    <w:p w14:paraId="2C720211" w14:textId="63CE72C9"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633A68"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Item A: R$ 90,00 (desconto de R$ 10,00)</w:t>
      </w:r>
    </w:p>
    <w:p w14:paraId="470F1367"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Item B: R$ 90,00 (desconto de R$ 10,00)</w:t>
      </w:r>
    </w:p>
    <w:p w14:paraId="28682B04"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lastRenderedPageBreak/>
        <w:t>Item C: R$ 90,00 (desconto de R$ 10,00)</w:t>
      </w:r>
    </w:p>
    <w:p w14:paraId="3F46EEB4"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633A68"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Fundamentação:</w:t>
      </w:r>
    </w:p>
    <w:p w14:paraId="12135EC1"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633A68"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633A68"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633A68"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633A68"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633A68"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33A68">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633A68"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633A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33A68">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633A68" w:rsidRDefault="00F32AC1" w:rsidP="00F32AC1">
      <w:pPr>
        <w:spacing w:after="0" w:line="240" w:lineRule="auto"/>
        <w:jc w:val="both"/>
        <w:rPr>
          <w:rFonts w:ascii="Times New Roman" w:hAnsi="Times New Roman" w:cs="Times New Roman"/>
          <w:sz w:val="24"/>
          <w:szCs w:val="24"/>
        </w:rPr>
      </w:pPr>
    </w:p>
    <w:p w14:paraId="3657D3AC"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Secretaria Municipal de Saúde – SEMSAU</w:t>
      </w:r>
    </w:p>
    <w:p w14:paraId="62604BD1"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p>
    <w:p w14:paraId="23498511"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Ficha: 298</w:t>
      </w:r>
    </w:p>
    <w:p w14:paraId="5682A57B"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Unidade: 021001 - GABINETE DO SECRETARIO (A)</w:t>
      </w:r>
    </w:p>
    <w:p w14:paraId="6D134463"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Funcional: 10.301.0010.2021.0000 - Fortalecimento da Atenção Primária à Saúde (APS) e Expansão da Estratégia Saúde da Família (ESF) (REDE BÀSICA)</w:t>
      </w:r>
    </w:p>
    <w:p w14:paraId="1733689A" w14:textId="77777777" w:rsidR="009A32DC" w:rsidRPr="00633A68" w:rsidRDefault="009A32DC" w:rsidP="009A32DC">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Classificação: 4.4.90.52.00 - EQUIPAMENTOS E MATERIAL PERMANENTE</w:t>
      </w:r>
    </w:p>
    <w:p w14:paraId="4CEE0326" w14:textId="2A409F4F" w:rsidR="0020420E" w:rsidRPr="00633A68" w:rsidRDefault="009A32DC" w:rsidP="009A32DC">
      <w:pPr>
        <w:suppressAutoHyphens/>
        <w:spacing w:after="0" w:line="360" w:lineRule="auto"/>
        <w:jc w:val="both"/>
        <w:rPr>
          <w:rFonts w:ascii="Times New Roman" w:hAnsi="Times New Roman" w:cs="Times New Roman"/>
          <w:color w:val="FF0000"/>
          <w:sz w:val="24"/>
          <w:szCs w:val="24"/>
        </w:rPr>
      </w:pPr>
      <w:r w:rsidRPr="00633A68">
        <w:rPr>
          <w:rFonts w:ascii="Times New Roman" w:eastAsia="Arial" w:hAnsi="Times New Roman" w:cs="Times New Roman"/>
          <w:b/>
          <w:bCs/>
          <w:color w:val="FF0000"/>
          <w:sz w:val="24"/>
          <w:szCs w:val="24"/>
        </w:rPr>
        <w:t>Fonte de Recurso: 1.600.0000 - Transferências Fundo a Fundo de Recursos do SUS provenientes do Governo Federal - Bloco de Manutenção das Ações e Serviços Públicos de Saúde</w:t>
      </w:r>
    </w:p>
    <w:p w14:paraId="4FE8FB9C" w14:textId="77777777" w:rsidR="0020420E" w:rsidRPr="00633A68" w:rsidRDefault="0020420E" w:rsidP="00D77736">
      <w:pPr>
        <w:spacing w:after="0" w:line="360" w:lineRule="auto"/>
        <w:jc w:val="both"/>
        <w:rPr>
          <w:rFonts w:ascii="Times New Roman" w:hAnsi="Times New Roman" w:cs="Times New Roman"/>
          <w:sz w:val="24"/>
          <w:szCs w:val="24"/>
        </w:rPr>
      </w:pPr>
    </w:p>
    <w:p w14:paraId="14993EE7" w14:textId="47457D69" w:rsidR="00D00012" w:rsidRPr="00633A68" w:rsidRDefault="00D00012" w:rsidP="00D77736">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633A68" w:rsidRDefault="00D00012" w:rsidP="00D77736">
      <w:pPr>
        <w:spacing w:after="0" w:line="360" w:lineRule="auto"/>
        <w:ind w:firstLine="2268"/>
        <w:jc w:val="both"/>
        <w:rPr>
          <w:rFonts w:ascii="Times New Roman" w:hAnsi="Times New Roman" w:cs="Times New Roman"/>
          <w:bCs/>
          <w:sz w:val="24"/>
          <w:szCs w:val="24"/>
        </w:rPr>
      </w:pPr>
      <w:r w:rsidRPr="00633A68">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633A68" w:rsidRDefault="00D00012" w:rsidP="00D77736">
      <w:pPr>
        <w:spacing w:after="0" w:line="360" w:lineRule="auto"/>
        <w:jc w:val="both"/>
        <w:rPr>
          <w:rFonts w:ascii="Times New Roman" w:hAnsi="Times New Roman" w:cs="Times New Roman"/>
          <w:b/>
          <w:sz w:val="24"/>
          <w:szCs w:val="24"/>
          <w:u w:val="single"/>
        </w:rPr>
      </w:pPr>
    </w:p>
    <w:p w14:paraId="30FE136A" w14:textId="0F29B1E2" w:rsidR="00D00012" w:rsidRPr="00633A68" w:rsidRDefault="00D00012" w:rsidP="00D77736">
      <w:pPr>
        <w:spacing w:after="0" w:line="360" w:lineRule="auto"/>
        <w:jc w:val="both"/>
        <w:rPr>
          <w:rFonts w:ascii="Times New Roman" w:hAnsi="Times New Roman" w:cs="Times New Roman"/>
          <w:spacing w:val="-3"/>
          <w:sz w:val="24"/>
          <w:szCs w:val="24"/>
        </w:rPr>
      </w:pPr>
      <w:r w:rsidRPr="00633A68">
        <w:rPr>
          <w:rFonts w:ascii="Times New Roman" w:hAnsi="Times New Roman" w:cs="Times New Roman"/>
          <w:b/>
          <w:sz w:val="24"/>
          <w:szCs w:val="24"/>
        </w:rPr>
        <w:t xml:space="preserve">DA ENTREGA DO OBJETO: </w:t>
      </w:r>
      <w:r w:rsidRPr="00633A68">
        <w:rPr>
          <w:rFonts w:ascii="Times New Roman" w:hAnsi="Times New Roman" w:cs="Times New Roman"/>
          <w:spacing w:val="-3"/>
          <w:sz w:val="24"/>
          <w:szCs w:val="24"/>
        </w:rPr>
        <w:t>A empresa vencedora executará a entrega do objeto, da seguinte forma:</w:t>
      </w:r>
    </w:p>
    <w:p w14:paraId="24C438C4" w14:textId="77777777" w:rsidR="009A32DC" w:rsidRPr="00633A68" w:rsidRDefault="009A32DC" w:rsidP="0024146F">
      <w:pPr>
        <w:spacing w:after="0" w:line="360" w:lineRule="auto"/>
        <w:jc w:val="both"/>
        <w:rPr>
          <w:rFonts w:ascii="Times New Roman" w:eastAsia="MS Mincho" w:hAnsi="Times New Roman" w:cs="Times New Roman"/>
          <w:color w:val="FF0000"/>
          <w:kern w:val="0"/>
          <w:sz w:val="24"/>
          <w:szCs w:val="24"/>
          <w:lang w:eastAsia="pt-BR"/>
        </w:rPr>
      </w:pPr>
      <w:bookmarkStart w:id="18" w:name="_Hlk232748969"/>
    </w:p>
    <w:p w14:paraId="25436859" w14:textId="3C16004A"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 xml:space="preserve">a) </w:t>
      </w:r>
      <w:r w:rsidR="009A32DC" w:rsidRPr="00633A68">
        <w:rPr>
          <w:rFonts w:ascii="Times New Roman" w:eastAsia="MS Mincho" w:hAnsi="Times New Roman" w:cs="Times New Roman"/>
          <w:color w:val="FF0000"/>
          <w:kern w:val="0"/>
          <w:sz w:val="24"/>
          <w:szCs w:val="24"/>
          <w:lang w:eastAsia="pt-BR"/>
        </w:rPr>
        <w:t xml:space="preserve">A entrega deverá ser realizada em até 10 (dez) dias corridos, contados a partir da emissão da ordem de fornecimento ou instrumento equivalente, podendo ser reduzido caso a contratada </w:t>
      </w:r>
      <w:r w:rsidR="009A32DC" w:rsidRPr="00633A68">
        <w:rPr>
          <w:rFonts w:ascii="Times New Roman" w:eastAsia="MS Mincho" w:hAnsi="Times New Roman" w:cs="Times New Roman"/>
          <w:color w:val="FF0000"/>
          <w:kern w:val="0"/>
          <w:sz w:val="24"/>
          <w:szCs w:val="24"/>
          <w:lang w:eastAsia="pt-BR"/>
        </w:rPr>
        <w:lastRenderedPageBreak/>
        <w:t>possua disponibilidade imediata do equipamento, sem prejuízo da observância das especificações técnicas exigidas.</w:t>
      </w:r>
      <w:r w:rsidR="00697A46" w:rsidRPr="00633A68">
        <w:rPr>
          <w:rFonts w:ascii="Times New Roman" w:hAnsi="Times New Roman" w:cs="Times New Roman"/>
          <w:sz w:val="24"/>
          <w:szCs w:val="24"/>
          <w:lang w:eastAsia="pt-BR"/>
        </w:rPr>
        <w:t xml:space="preserve"> </w:t>
      </w:r>
    </w:p>
    <w:p w14:paraId="2606F553" w14:textId="77777777"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1A0887A4" w14:textId="37396CBF" w:rsidR="00D9159E" w:rsidRPr="00633A68" w:rsidRDefault="007C5BB3" w:rsidP="003A2EF0">
      <w:pPr>
        <w:spacing w:after="0" w:line="360" w:lineRule="auto"/>
        <w:jc w:val="both"/>
        <w:rPr>
          <w:rFonts w:ascii="Times New Roman" w:hAnsi="Times New Roman" w:cs="Times New Roman"/>
          <w:color w:val="FF0000"/>
          <w:sz w:val="24"/>
          <w:szCs w:val="24"/>
        </w:rPr>
      </w:pPr>
      <w:r w:rsidRPr="00633A68">
        <w:rPr>
          <w:rFonts w:ascii="Times New Roman" w:eastAsia="MS Mincho" w:hAnsi="Times New Roman" w:cs="Times New Roman"/>
          <w:color w:val="FF0000"/>
          <w:kern w:val="0"/>
          <w:sz w:val="24"/>
          <w:szCs w:val="24"/>
          <w:lang w:eastAsia="pt-BR"/>
        </w:rPr>
        <w:t xml:space="preserve">b) </w:t>
      </w:r>
      <w:r w:rsidR="003A2EF0" w:rsidRPr="00633A68">
        <w:rPr>
          <w:rFonts w:ascii="Times New Roman" w:eastAsia="MS Mincho" w:hAnsi="Times New Roman" w:cs="Times New Roman"/>
          <w:color w:val="FF0000"/>
          <w:kern w:val="0"/>
          <w:sz w:val="24"/>
          <w:szCs w:val="24"/>
          <w:lang w:eastAsia="pt-BR"/>
        </w:rPr>
        <w:t>A instalação, quando aplicável, deverá ocorrer assim que for entregue, assegurando que o equipamento esteja plenamente operacional para utilização nas duas cadeiras odontológicas da unidade.</w:t>
      </w:r>
    </w:p>
    <w:p w14:paraId="7CE62B92" w14:textId="77777777"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25228CD5" w14:textId="4F656FF9"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 xml:space="preserve">c) </w:t>
      </w:r>
      <w:r w:rsidR="000B1F6C" w:rsidRPr="00633A68">
        <w:rPr>
          <w:rFonts w:ascii="Times New Roman" w:eastAsia="MS Mincho" w:hAnsi="Times New Roman" w:cs="Times New Roman"/>
          <w:color w:val="FF0000"/>
          <w:kern w:val="0"/>
          <w:sz w:val="24"/>
          <w:szCs w:val="24"/>
          <w:lang w:eastAsia="pt-BR"/>
        </w:rPr>
        <w:t>Durante o período de garantia, a contratada deverá prestar assistência técnica integral, incluindo manutenção corretiva e, quando necessário, substituição de peças ou do equipamento, sem ônus adicional para a Administração Pública, exceto nos casos de uso inadequado devidamente comprovado.</w:t>
      </w:r>
    </w:p>
    <w:p w14:paraId="3981868B" w14:textId="77777777"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913610E" w14:textId="3E0C2321" w:rsidR="007C5BB3" w:rsidRPr="00633A68" w:rsidRDefault="005E7F93"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d</w:t>
      </w:r>
      <w:r w:rsidR="007C5BB3" w:rsidRPr="00633A68">
        <w:rPr>
          <w:rFonts w:ascii="Times New Roman" w:eastAsia="MS Mincho" w:hAnsi="Times New Roman" w:cs="Times New Roman"/>
          <w:color w:val="FF0000"/>
          <w:kern w:val="0"/>
          <w:sz w:val="24"/>
          <w:szCs w:val="24"/>
          <w:lang w:eastAsia="pt-BR"/>
        </w:rPr>
        <w:t xml:space="preserve">) </w:t>
      </w:r>
      <w:r w:rsidR="00324A7C" w:rsidRPr="00633A68">
        <w:rPr>
          <w:rFonts w:ascii="Times New Roman" w:eastAsia="MS Mincho" w:hAnsi="Times New Roman" w:cs="Times New Roman"/>
          <w:color w:val="FF0000"/>
          <w:kern w:val="0"/>
          <w:sz w:val="24"/>
          <w:szCs w:val="24"/>
          <w:lang w:eastAsia="pt-BR"/>
        </w:rPr>
        <w:t>A assistência técnica deverá ser prestada em prazo compatível com a urgência do serviço de saúde, devendo o atendimento ser iniciado em até 48 (quarenta e oito) horas após a abertura do chamado, com solução do problema em prazo razoável que não comprometa a continuidade dos atendimentos odontológicos na unidade.</w:t>
      </w:r>
    </w:p>
    <w:p w14:paraId="37D012AB" w14:textId="06BFF992" w:rsidR="000C1A53" w:rsidRPr="00633A68"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0DD61AFA" w14:textId="21A16127" w:rsidR="000C1A53" w:rsidRPr="00633A68"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 xml:space="preserve">e) </w:t>
      </w:r>
      <w:r w:rsidR="00324A7C" w:rsidRPr="00633A68">
        <w:rPr>
          <w:rFonts w:ascii="Times New Roman" w:eastAsia="MS Mincho" w:hAnsi="Times New Roman" w:cs="Times New Roman"/>
          <w:color w:val="FF0000"/>
          <w:kern w:val="0"/>
          <w:sz w:val="24"/>
          <w:szCs w:val="24"/>
          <w:lang w:eastAsia="pt-BR"/>
        </w:rPr>
        <w:t>Caso o reparo não seja possível no prazo estabelecido, a contratada deverá disponibilizar equipamento substituto com características equivalentes, garantindo a continuidade dos serviços prestados à população.</w:t>
      </w:r>
    </w:p>
    <w:p w14:paraId="377F38C4" w14:textId="40B31451" w:rsidR="007C5BB3" w:rsidRPr="00633A68"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11F4756" w14:textId="1DC5C93D" w:rsidR="000C1A53" w:rsidRPr="00633A68"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 xml:space="preserve">f) </w:t>
      </w:r>
      <w:r w:rsidR="00D00967" w:rsidRPr="00633A68">
        <w:rPr>
          <w:rFonts w:ascii="Times New Roman" w:eastAsia="MS Mincho" w:hAnsi="Times New Roman" w:cs="Times New Roman"/>
          <w:color w:val="FF0000"/>
          <w:kern w:val="0"/>
          <w:sz w:val="24"/>
          <w:szCs w:val="24"/>
          <w:lang w:eastAsia="pt-BR"/>
        </w:rPr>
        <w:t>A empresa vencedora do certame será responsável pela instalação do compressor de ar odontológico no local indicado pela Administração, incluindo todos os materiais, acessórios, mão de obra e demais serviços necessários ao pleno funcionamento do equipamento, sem custos adicionais para o Município.</w:t>
      </w:r>
    </w:p>
    <w:p w14:paraId="64918068" w14:textId="1577C1E2" w:rsidR="000C1A53" w:rsidRPr="00633A68"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31BBA103" w14:textId="2B77D965" w:rsidR="00365B16" w:rsidRPr="00633A68" w:rsidRDefault="00DB1D3D" w:rsidP="00D00967">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 xml:space="preserve">g) </w:t>
      </w:r>
      <w:r w:rsidR="00C54C4A" w:rsidRPr="00633A68">
        <w:rPr>
          <w:rFonts w:ascii="Times New Roman" w:eastAsia="MS Mincho" w:hAnsi="Times New Roman" w:cs="Times New Roman"/>
          <w:color w:val="FF0000"/>
          <w:kern w:val="0"/>
          <w:sz w:val="24"/>
          <w:szCs w:val="24"/>
          <w:lang w:eastAsia="pt-BR"/>
        </w:rPr>
        <w:t xml:space="preserve">A assistência técnica deverá ser prestada em prazo compatível com a urgência do serviço de saúde, devendo o atendimento ser iniciado em até 48 (quarenta e oito) horas após a abertura </w:t>
      </w:r>
      <w:r w:rsidR="00C54C4A" w:rsidRPr="00633A68">
        <w:rPr>
          <w:rFonts w:ascii="Times New Roman" w:eastAsia="MS Mincho" w:hAnsi="Times New Roman" w:cs="Times New Roman"/>
          <w:color w:val="FF0000"/>
          <w:kern w:val="0"/>
          <w:sz w:val="24"/>
          <w:szCs w:val="24"/>
          <w:lang w:eastAsia="pt-BR"/>
        </w:rPr>
        <w:lastRenderedPageBreak/>
        <w:t>do chamado, com solução do problema em prazo razoável que não comprometa a continuidade dos atendimentos odontológicos na unidade.</w:t>
      </w:r>
    </w:p>
    <w:p w14:paraId="600549E1" w14:textId="74EDD901" w:rsidR="00143435" w:rsidRPr="00633A68" w:rsidRDefault="00143435" w:rsidP="0024146F">
      <w:pPr>
        <w:spacing w:after="0" w:line="360" w:lineRule="auto"/>
        <w:jc w:val="both"/>
        <w:rPr>
          <w:rFonts w:ascii="Times New Roman" w:eastAsia="MS Mincho" w:hAnsi="Times New Roman" w:cs="Times New Roman"/>
          <w:color w:val="FF0000"/>
          <w:kern w:val="0"/>
          <w:sz w:val="24"/>
          <w:szCs w:val="24"/>
          <w:lang w:eastAsia="pt-BR"/>
        </w:rPr>
      </w:pPr>
    </w:p>
    <w:p w14:paraId="6A9E4B27" w14:textId="47522771" w:rsidR="007C5BB3" w:rsidRPr="00633A68" w:rsidRDefault="00C576A1" w:rsidP="0024146F">
      <w:pPr>
        <w:spacing w:after="0" w:line="360" w:lineRule="auto"/>
        <w:jc w:val="both"/>
        <w:rPr>
          <w:rFonts w:ascii="Times New Roman" w:eastAsia="MS Mincho" w:hAnsi="Times New Roman" w:cs="Times New Roman"/>
          <w:color w:val="FF0000"/>
          <w:kern w:val="0"/>
          <w:sz w:val="24"/>
          <w:szCs w:val="24"/>
          <w:lang w:eastAsia="pt-BR"/>
        </w:rPr>
      </w:pPr>
      <w:r w:rsidRPr="00633A68">
        <w:rPr>
          <w:rFonts w:ascii="Times New Roman" w:eastAsia="MS Mincho" w:hAnsi="Times New Roman" w:cs="Times New Roman"/>
          <w:color w:val="FF0000"/>
          <w:kern w:val="0"/>
          <w:sz w:val="24"/>
          <w:szCs w:val="24"/>
          <w:lang w:eastAsia="pt-BR"/>
        </w:rPr>
        <w:t>h</w:t>
      </w:r>
      <w:r w:rsidR="007C5BB3" w:rsidRPr="00633A68">
        <w:rPr>
          <w:rFonts w:ascii="Times New Roman" w:eastAsia="MS Mincho" w:hAnsi="Times New Roman" w:cs="Times New Roman"/>
          <w:color w:val="FF0000"/>
          <w:kern w:val="0"/>
          <w:sz w:val="24"/>
          <w:szCs w:val="24"/>
          <w:lang w:eastAsia="pt-BR"/>
        </w:rPr>
        <w:t xml:space="preserve">) </w:t>
      </w:r>
      <w:r w:rsidR="00C54C4A" w:rsidRPr="00633A68">
        <w:rPr>
          <w:rFonts w:ascii="Times New Roman" w:eastAsia="MS Mincho" w:hAnsi="Times New Roman" w:cs="Times New Roman"/>
          <w:color w:val="FF0000"/>
          <w:kern w:val="0"/>
          <w:sz w:val="24"/>
          <w:szCs w:val="24"/>
          <w:lang w:eastAsia="pt-BR"/>
        </w:rPr>
        <w:t>Caso o reparo não seja possível no prazo estabelecido, a contratada deverá disponibilizar equipamento substituto com características equivalentes, garantindo a continuidade dos serviços prestados à população</w:t>
      </w:r>
      <w:r w:rsidR="00C54C4A" w:rsidRPr="00633A68">
        <w:rPr>
          <w:rFonts w:ascii="Times New Roman" w:hAnsi="Times New Roman" w:cs="Times New Roman"/>
          <w:sz w:val="24"/>
          <w:szCs w:val="24"/>
        </w:rPr>
        <w:t>.</w:t>
      </w:r>
    </w:p>
    <w:p w14:paraId="55B60FBA" w14:textId="77777777" w:rsidR="007C5BB3" w:rsidRPr="00633A68" w:rsidRDefault="007C5BB3" w:rsidP="00CA6D75">
      <w:pPr>
        <w:spacing w:after="0" w:line="240" w:lineRule="auto"/>
        <w:jc w:val="both"/>
        <w:rPr>
          <w:rFonts w:ascii="Times New Roman" w:hAnsi="Times New Roman" w:cs="Times New Roman"/>
          <w:color w:val="FF0000"/>
          <w:sz w:val="24"/>
          <w:szCs w:val="24"/>
        </w:rPr>
      </w:pPr>
    </w:p>
    <w:p w14:paraId="1FC3CCDC" w14:textId="6ABE84F8" w:rsidR="00A64B7D" w:rsidRPr="00633A68" w:rsidRDefault="00D00012" w:rsidP="00A64B7D">
      <w:pPr>
        <w:pStyle w:val="Nvel2-Red"/>
        <w:numPr>
          <w:ilvl w:val="0"/>
          <w:numId w:val="0"/>
        </w:numPr>
        <w:spacing w:before="0" w:after="0"/>
        <w:rPr>
          <w:rFonts w:ascii="Times New Roman" w:hAnsi="Times New Roman" w:cs="Times New Roman"/>
          <w:b/>
          <w:i w:val="0"/>
          <w:sz w:val="24"/>
          <w:szCs w:val="24"/>
        </w:rPr>
      </w:pPr>
      <w:r w:rsidRPr="00633A68">
        <w:rPr>
          <w:rFonts w:ascii="Times New Roman" w:hAnsi="Times New Roman" w:cs="Times New Roman"/>
          <w:b/>
          <w:i w:val="0"/>
          <w:sz w:val="24"/>
          <w:szCs w:val="24"/>
        </w:rPr>
        <w:t xml:space="preserve">PRAZO DE EXECUÇÃO: </w:t>
      </w:r>
      <w:bookmarkEnd w:id="18"/>
      <w:r w:rsidR="005C2693" w:rsidRPr="00633A68">
        <w:rPr>
          <w:rFonts w:ascii="Times New Roman" w:hAnsi="Times New Roman" w:cs="Times New Roman"/>
          <w:i w:val="0"/>
          <w:iCs w:val="0"/>
          <w:sz w:val="24"/>
          <w:szCs w:val="24"/>
        </w:rPr>
        <w:t>O prazo de vigência da contratação é de 12 (doze) meses contados da sua publicação, na forma dos artigos 105 e 106 da Lei n° 14.133, de 2021.</w:t>
      </w:r>
    </w:p>
    <w:p w14:paraId="3596DC01" w14:textId="77777777" w:rsidR="00A64B7D" w:rsidRPr="00633A68" w:rsidRDefault="00A64B7D" w:rsidP="00A64B7D">
      <w:pPr>
        <w:pStyle w:val="Nvel2-Red"/>
        <w:numPr>
          <w:ilvl w:val="0"/>
          <w:numId w:val="0"/>
        </w:numPr>
        <w:spacing w:before="0" w:after="0"/>
        <w:rPr>
          <w:rFonts w:ascii="Times New Roman" w:hAnsi="Times New Roman" w:cs="Times New Roman"/>
          <w:i w:val="0"/>
          <w:iCs w:val="0"/>
          <w:sz w:val="24"/>
          <w:szCs w:val="24"/>
        </w:rPr>
      </w:pPr>
    </w:p>
    <w:p w14:paraId="777E0B8A" w14:textId="77777777" w:rsidR="00D00012" w:rsidRPr="00633A68"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t>DA GARANTIA</w:t>
      </w:r>
      <w:r w:rsidR="00A34D66" w:rsidRPr="00633A68">
        <w:rPr>
          <w:rFonts w:ascii="Times New Roman" w:hAnsi="Times New Roman" w:cs="Times New Roman"/>
          <w:b/>
          <w:bCs/>
          <w:color w:val="000000"/>
          <w:sz w:val="24"/>
          <w:szCs w:val="24"/>
        </w:rPr>
        <w:t xml:space="preserve"> DOS PRODUTOS</w:t>
      </w:r>
    </w:p>
    <w:p w14:paraId="398D9D73" w14:textId="77777777" w:rsidR="00D00012" w:rsidRPr="00633A68"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34361B2C" w14:textId="77777777" w:rsidR="00AF1523" w:rsidRPr="00633A68" w:rsidRDefault="00AF1523" w:rsidP="00D90B0B">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rPr>
        <w:t>O compressor odontológico a ser fornecido deverá possuir garantia mínima de 12 (doze) meses, contados a partir do recebimento definitivo do equipamento pela Administração, abrangendo defeitos de fabricação, falhas de funcionamento, vícios ocultos e demais problemas técnicos que comprometam seu uso regular.</w:t>
      </w:r>
    </w:p>
    <w:p w14:paraId="669E10A7" w14:textId="77777777" w:rsidR="00AF1523" w:rsidRPr="00633A68" w:rsidRDefault="00AF1523" w:rsidP="00D90B0B">
      <w:pPr>
        <w:pStyle w:val="Nvel2-Red"/>
        <w:numPr>
          <w:ilvl w:val="0"/>
          <w:numId w:val="0"/>
        </w:numPr>
        <w:spacing w:before="0" w:after="0"/>
        <w:rPr>
          <w:rFonts w:ascii="Times New Roman" w:hAnsi="Times New Roman" w:cs="Times New Roman"/>
          <w:i w:val="0"/>
          <w:iCs w:val="0"/>
          <w:sz w:val="24"/>
          <w:szCs w:val="24"/>
        </w:rPr>
      </w:pPr>
    </w:p>
    <w:p w14:paraId="133D705E" w14:textId="3BE1FD4E" w:rsidR="0020420E" w:rsidRPr="00633A68" w:rsidRDefault="00AF1523" w:rsidP="00D90B0B">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rPr>
        <w:t>Durante o período de garantia, a contratada deverá prestar assistência técnica integral, incluindo manutenção corretiva e, quando necessário, substituição de peças ou do equipamento, sem ônus adicional para a Administração Pública, exceto nos casos de uso inadequado devidamente comprovado.</w:t>
      </w:r>
      <w:r w:rsidR="00EB2B22" w:rsidRPr="00633A68">
        <w:rPr>
          <w:rFonts w:ascii="Times New Roman" w:hAnsi="Times New Roman" w:cs="Times New Roman"/>
          <w:i w:val="0"/>
          <w:iCs w:val="0"/>
          <w:sz w:val="24"/>
          <w:szCs w:val="24"/>
        </w:rPr>
        <w:t xml:space="preserve"> </w:t>
      </w:r>
      <w:r w:rsidR="004F22C0" w:rsidRPr="00633A68">
        <w:rPr>
          <w:rFonts w:ascii="Times New Roman" w:hAnsi="Times New Roman" w:cs="Times New Roman"/>
          <w:i w:val="0"/>
          <w:iCs w:val="0"/>
          <w:sz w:val="24"/>
          <w:szCs w:val="24"/>
        </w:rPr>
        <w:t xml:space="preserve"> </w:t>
      </w:r>
      <w:r w:rsidR="00A5691B" w:rsidRPr="00633A68">
        <w:rPr>
          <w:rFonts w:ascii="Times New Roman" w:hAnsi="Times New Roman" w:cs="Times New Roman"/>
          <w:i w:val="0"/>
          <w:iCs w:val="0"/>
          <w:sz w:val="24"/>
          <w:szCs w:val="24"/>
        </w:rPr>
        <w:t xml:space="preserve"> </w:t>
      </w:r>
      <w:r w:rsidR="0020420E" w:rsidRPr="00633A68">
        <w:rPr>
          <w:rFonts w:ascii="Times New Roman" w:hAnsi="Times New Roman" w:cs="Times New Roman"/>
          <w:i w:val="0"/>
          <w:iCs w:val="0"/>
          <w:sz w:val="24"/>
          <w:szCs w:val="24"/>
        </w:rPr>
        <w:t xml:space="preserve"> </w:t>
      </w:r>
    </w:p>
    <w:p w14:paraId="7F9FB996" w14:textId="77777777" w:rsidR="0020420E" w:rsidRPr="00633A68"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633A68" w:rsidRDefault="00D00012" w:rsidP="00D77736">
      <w:pPr>
        <w:spacing w:after="0" w:line="360" w:lineRule="auto"/>
        <w:jc w:val="both"/>
        <w:rPr>
          <w:rFonts w:ascii="Times New Roman" w:hAnsi="Times New Roman" w:cs="Times New Roman"/>
          <w:sz w:val="24"/>
          <w:szCs w:val="24"/>
        </w:rPr>
      </w:pPr>
      <w:r w:rsidRPr="00633A68">
        <w:rPr>
          <w:rFonts w:ascii="Times New Roman" w:hAnsi="Times New Roman" w:cs="Times New Roman"/>
          <w:b/>
          <w:sz w:val="24"/>
          <w:szCs w:val="24"/>
          <w:u w:val="single"/>
        </w:rPr>
        <w:t>Prazo de validade da proposta</w:t>
      </w:r>
      <w:r w:rsidRPr="00633A68">
        <w:rPr>
          <w:rFonts w:ascii="Times New Roman" w:hAnsi="Times New Roman" w:cs="Times New Roman"/>
          <w:sz w:val="24"/>
          <w:szCs w:val="24"/>
        </w:rPr>
        <w:t>: 60 dias.</w:t>
      </w:r>
    </w:p>
    <w:p w14:paraId="099661E3" w14:textId="77777777" w:rsidR="004E6074" w:rsidRPr="00633A68"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633A68" w:rsidRDefault="00D00012" w:rsidP="0020420E">
      <w:pPr>
        <w:spacing w:after="0" w:line="360" w:lineRule="auto"/>
        <w:jc w:val="both"/>
        <w:rPr>
          <w:rFonts w:ascii="Times New Roman" w:hAnsi="Times New Roman" w:cs="Times New Roman"/>
          <w:bCs/>
          <w:color w:val="FF0000"/>
          <w:sz w:val="24"/>
          <w:szCs w:val="24"/>
        </w:rPr>
      </w:pPr>
      <w:r w:rsidRPr="00633A68">
        <w:rPr>
          <w:rFonts w:ascii="Times New Roman" w:hAnsi="Times New Roman" w:cs="Times New Roman"/>
          <w:b/>
          <w:sz w:val="24"/>
          <w:szCs w:val="24"/>
          <w:u w:val="single"/>
        </w:rPr>
        <w:t>Condições de Pagamento:</w:t>
      </w:r>
      <w:r w:rsidRPr="00633A68">
        <w:rPr>
          <w:rFonts w:ascii="Times New Roman" w:hAnsi="Times New Roman" w:cs="Times New Roman"/>
          <w:b/>
          <w:sz w:val="24"/>
          <w:szCs w:val="24"/>
        </w:rPr>
        <w:t xml:space="preserve"> </w:t>
      </w:r>
      <w:r w:rsidR="0020420E" w:rsidRPr="00633A68">
        <w:rPr>
          <w:rFonts w:ascii="Times New Roman" w:hAnsi="Times New Roman" w:cs="Times New Roman"/>
          <w:bCs/>
          <w:color w:val="FF0000"/>
          <w:sz w:val="24"/>
          <w:szCs w:val="24"/>
        </w:rPr>
        <w:t xml:space="preserve">Os valores devidos pelas entregas efetuadas serão pagos da seguinte forma: </w:t>
      </w:r>
      <w:r w:rsidR="00EB2B22" w:rsidRPr="00633A68">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633A68" w:rsidRDefault="0020420E" w:rsidP="0020420E">
      <w:pPr>
        <w:spacing w:after="0" w:line="360" w:lineRule="auto"/>
        <w:jc w:val="both"/>
        <w:rPr>
          <w:rFonts w:ascii="Times New Roman" w:hAnsi="Times New Roman" w:cs="Times New Roman"/>
          <w:sz w:val="24"/>
          <w:szCs w:val="24"/>
        </w:rPr>
      </w:pPr>
    </w:p>
    <w:p w14:paraId="0E267BEC" w14:textId="77777777" w:rsidR="00D00012" w:rsidRPr="00633A68" w:rsidRDefault="00D00012" w:rsidP="00D77736">
      <w:pPr>
        <w:spacing w:after="0" w:line="360" w:lineRule="auto"/>
        <w:jc w:val="both"/>
        <w:rPr>
          <w:rFonts w:ascii="Times New Roman" w:hAnsi="Times New Roman" w:cs="Times New Roman"/>
          <w:b/>
          <w:sz w:val="24"/>
          <w:szCs w:val="24"/>
          <w:lang w:eastAsia="ar-SA"/>
        </w:rPr>
      </w:pPr>
      <w:r w:rsidRPr="00633A68">
        <w:rPr>
          <w:rFonts w:ascii="Times New Roman" w:hAnsi="Times New Roman" w:cs="Times New Roman"/>
          <w:sz w:val="24"/>
          <w:szCs w:val="24"/>
        </w:rPr>
        <w:lastRenderedPageBreak/>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633A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66C098AD"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05AE1C5D" w14:textId="77777777" w:rsidR="00D00012" w:rsidRPr="00633A68" w:rsidRDefault="002D5DFD" w:rsidP="004E6074">
      <w:pPr>
        <w:spacing w:after="0" w:line="360" w:lineRule="auto"/>
        <w:jc w:val="center"/>
        <w:rPr>
          <w:rFonts w:ascii="Times New Roman" w:hAnsi="Times New Roman" w:cs="Times New Roman"/>
          <w:b/>
          <w:sz w:val="24"/>
          <w:szCs w:val="24"/>
        </w:rPr>
      </w:pPr>
      <w:r w:rsidRPr="00633A68">
        <w:rPr>
          <w:rFonts w:ascii="Times New Roman" w:hAnsi="Times New Roman" w:cs="Times New Roman"/>
          <w:color w:val="000000"/>
          <w:sz w:val="24"/>
          <w:szCs w:val="24"/>
        </w:rPr>
        <w:t>Nome Completo do Proprietário ou Representante Legal e Qualificação na Empresa</w:t>
      </w:r>
      <w:r w:rsidR="00D00012" w:rsidRPr="00633A68">
        <w:rPr>
          <w:rFonts w:ascii="Times New Roman" w:hAnsi="Times New Roman" w:cs="Times New Roman"/>
          <w:b/>
          <w:sz w:val="24"/>
          <w:szCs w:val="24"/>
        </w:rPr>
        <w:br w:type="page"/>
      </w:r>
    </w:p>
    <w:p w14:paraId="4AB541C3" w14:textId="77777777" w:rsidR="007401CF" w:rsidRPr="00633A68"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633A68">
        <w:rPr>
          <w:b/>
          <w:szCs w:val="24"/>
          <w:lang w:val="pt-BR"/>
        </w:rPr>
        <w:lastRenderedPageBreak/>
        <w:t>ANEXO III – DOCUMENTOS NECESSÁRIOS PARA HABILITAÇÃO</w:t>
      </w:r>
    </w:p>
    <w:p w14:paraId="26A8C556" w14:textId="77777777" w:rsidR="007401CF" w:rsidRPr="00633A68" w:rsidRDefault="007401CF" w:rsidP="007401CF">
      <w:pPr>
        <w:pStyle w:val="Corpo0"/>
        <w:spacing w:line="360" w:lineRule="auto"/>
        <w:jc w:val="center"/>
        <w:rPr>
          <w:b/>
          <w:bCs/>
          <w:sz w:val="24"/>
          <w:szCs w:val="24"/>
        </w:rPr>
      </w:pPr>
    </w:p>
    <w:p w14:paraId="33A73282" w14:textId="4A85B330" w:rsidR="007401CF" w:rsidRPr="00633A68" w:rsidRDefault="00B071AE" w:rsidP="007401CF">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7401CF"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30497CE5" w14:textId="77777777" w:rsidR="007401CF" w:rsidRPr="00633A68" w:rsidRDefault="007401CF" w:rsidP="007401CF">
      <w:pPr>
        <w:spacing w:after="0" w:line="360" w:lineRule="auto"/>
        <w:ind w:right="-2"/>
        <w:jc w:val="center"/>
        <w:rPr>
          <w:rFonts w:ascii="Times New Roman" w:hAnsi="Times New Roman" w:cs="Times New Roman"/>
          <w:b/>
          <w:sz w:val="24"/>
          <w:szCs w:val="24"/>
        </w:rPr>
      </w:pPr>
    </w:p>
    <w:p w14:paraId="0E49249A" w14:textId="4363BA63" w:rsidR="007401CF" w:rsidRPr="00633A68" w:rsidRDefault="007401CF" w:rsidP="007401CF">
      <w:pPr>
        <w:pStyle w:val="Corpo0"/>
        <w:spacing w:line="360" w:lineRule="auto"/>
        <w:jc w:val="center"/>
        <w:rPr>
          <w:b/>
          <w:sz w:val="24"/>
          <w:szCs w:val="24"/>
        </w:rPr>
      </w:pPr>
      <w:r w:rsidRPr="00633A68">
        <w:rPr>
          <w:b/>
          <w:sz w:val="24"/>
          <w:szCs w:val="24"/>
        </w:rPr>
        <w:t xml:space="preserve">PROCESSO ADMINISTRATIVO DIGITAL Nº </w:t>
      </w:r>
      <w:r w:rsidR="000C5153" w:rsidRPr="00633A68">
        <w:rPr>
          <w:b/>
          <w:color w:val="FF0000"/>
          <w:sz w:val="24"/>
          <w:szCs w:val="24"/>
        </w:rPr>
        <w:t>2.787/2026</w:t>
      </w:r>
    </w:p>
    <w:p w14:paraId="270DDF65" w14:textId="77777777" w:rsidR="007401CF" w:rsidRPr="00633A68" w:rsidRDefault="007401CF" w:rsidP="007401CF">
      <w:pPr>
        <w:pStyle w:val="Corpo0"/>
        <w:spacing w:line="360" w:lineRule="auto"/>
        <w:jc w:val="center"/>
        <w:rPr>
          <w:b/>
          <w:bCs/>
          <w:sz w:val="24"/>
          <w:szCs w:val="24"/>
        </w:rPr>
      </w:pPr>
    </w:p>
    <w:p w14:paraId="5A3FE90D" w14:textId="77777777" w:rsidR="007401CF" w:rsidRPr="00633A68" w:rsidRDefault="007401CF" w:rsidP="007401CF">
      <w:pPr>
        <w:pStyle w:val="NormalWeb"/>
        <w:spacing w:before="0" w:beforeAutospacing="0" w:after="0" w:afterAutospacing="0" w:line="360" w:lineRule="auto"/>
        <w:jc w:val="both"/>
      </w:pPr>
      <w:bookmarkStart w:id="19" w:name="_Hlk151455324"/>
      <w:r w:rsidRPr="00633A68">
        <w:rPr>
          <w:b/>
        </w:rPr>
        <w:t>Observação:</w:t>
      </w:r>
      <w:r w:rsidRPr="00633A68">
        <w:t xml:space="preserve"> Aplicar o disposto nos artigos 42 e 43 da Lei Complementar 123, de 14 de dezembro de 2006.</w:t>
      </w:r>
    </w:p>
    <w:p w14:paraId="60DC7CE0" w14:textId="77777777" w:rsidR="00EB3FC5" w:rsidRPr="00633A68" w:rsidRDefault="00EB3FC5" w:rsidP="007401CF">
      <w:pPr>
        <w:pStyle w:val="NormalWeb"/>
        <w:spacing w:before="0" w:beforeAutospacing="0" w:after="0" w:afterAutospacing="0" w:line="360" w:lineRule="auto"/>
        <w:ind w:left="1080" w:right="1899"/>
        <w:jc w:val="both"/>
      </w:pPr>
    </w:p>
    <w:p w14:paraId="05AF7F76" w14:textId="77777777" w:rsidR="007401CF" w:rsidRPr="00633A68" w:rsidRDefault="007401CF" w:rsidP="007401CF">
      <w:pPr>
        <w:pStyle w:val="NormalWeb"/>
        <w:spacing w:before="0" w:beforeAutospacing="0" w:after="0" w:afterAutospacing="0" w:line="360" w:lineRule="auto"/>
        <w:ind w:left="1080" w:right="1899"/>
        <w:jc w:val="both"/>
      </w:pPr>
      <w:r w:rsidRPr="00633A68">
        <w:t xml:space="preserve">Lei Complementar 123, de 14 de dezembro de 2006. </w:t>
      </w:r>
    </w:p>
    <w:p w14:paraId="38B97C6D" w14:textId="77777777" w:rsidR="007401CF" w:rsidRPr="00633A68" w:rsidRDefault="007401CF" w:rsidP="007401CF">
      <w:pPr>
        <w:pStyle w:val="NormalWeb"/>
        <w:spacing w:before="0" w:beforeAutospacing="0" w:after="0" w:afterAutospacing="0" w:line="360" w:lineRule="auto"/>
        <w:ind w:left="1080" w:right="1899"/>
        <w:jc w:val="both"/>
      </w:pPr>
      <w:r w:rsidRPr="00633A68">
        <w:t xml:space="preserve">Art. 42. Nas licitações públicas, a comprovação de regularidade fiscal das microempresas e empresas de pequeno porte somente será exigida para efeito de assinatura do contrato. </w:t>
      </w:r>
    </w:p>
    <w:p w14:paraId="3EE74208" w14:textId="77777777" w:rsidR="00EB3FC5" w:rsidRPr="00633A68" w:rsidRDefault="00EB3FC5" w:rsidP="007401CF">
      <w:pPr>
        <w:pStyle w:val="NormalWeb"/>
        <w:spacing w:before="0" w:beforeAutospacing="0" w:after="0" w:afterAutospacing="0" w:line="360" w:lineRule="auto"/>
        <w:ind w:left="1080" w:right="1899"/>
        <w:jc w:val="both"/>
      </w:pPr>
    </w:p>
    <w:p w14:paraId="48DCFDFA" w14:textId="77777777" w:rsidR="007401CF" w:rsidRPr="00633A68" w:rsidRDefault="007401CF" w:rsidP="007401CF">
      <w:pPr>
        <w:pStyle w:val="NormalWeb"/>
        <w:spacing w:before="0" w:beforeAutospacing="0" w:after="0" w:afterAutospacing="0" w:line="360" w:lineRule="auto"/>
        <w:ind w:left="1080" w:right="1899"/>
        <w:jc w:val="both"/>
      </w:pPr>
      <w:r w:rsidRPr="00633A68">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633A68" w:rsidRDefault="00EB3FC5" w:rsidP="007401CF">
      <w:pPr>
        <w:pStyle w:val="NormalWeb"/>
        <w:spacing w:before="0" w:beforeAutospacing="0" w:after="0" w:afterAutospacing="0" w:line="360" w:lineRule="auto"/>
        <w:ind w:left="1080" w:right="1899"/>
        <w:jc w:val="both"/>
      </w:pPr>
    </w:p>
    <w:p w14:paraId="16AC76A2" w14:textId="77777777" w:rsidR="007401CF" w:rsidRPr="00633A68" w:rsidRDefault="007401CF" w:rsidP="007401CF">
      <w:pPr>
        <w:pStyle w:val="NormalWeb"/>
        <w:spacing w:before="0" w:beforeAutospacing="0" w:after="0" w:afterAutospacing="0" w:line="360" w:lineRule="auto"/>
        <w:ind w:left="1080" w:right="1899"/>
        <w:jc w:val="both"/>
      </w:pPr>
      <w:r w:rsidRPr="00633A68">
        <w:t>§ 1</w:t>
      </w:r>
      <w:r w:rsidRPr="00633A68">
        <w:rPr>
          <w:u w:val="single"/>
          <w:vertAlign w:val="superscript"/>
        </w:rPr>
        <w:t>o</w:t>
      </w:r>
      <w:r w:rsidRPr="00633A68">
        <w:t> </w:t>
      </w:r>
      <w:r w:rsidRPr="00633A68">
        <w:rPr>
          <w:u w:val="single"/>
        </w:rPr>
        <w:t xml:space="preserve">Havendo alguma restrição na comprovação da regularidade </w:t>
      </w:r>
      <w:r w:rsidRPr="00633A68">
        <w:rPr>
          <w:b/>
          <w:u w:val="single"/>
        </w:rPr>
        <w:t>fiscal,</w:t>
      </w:r>
      <w:r w:rsidRPr="00633A68">
        <w:rPr>
          <w:u w:val="single"/>
        </w:rPr>
        <w:t xml:space="preserve"> será assegurado o prazo de 5 (cinco) dias úteis, </w:t>
      </w:r>
      <w:r w:rsidRPr="00633A68">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633A68">
        <w:lastRenderedPageBreak/>
        <w:t>do débito, e emissão de eventuais certidões negativas ou positivas com efeito de certidão negativa.</w:t>
      </w:r>
    </w:p>
    <w:p w14:paraId="714FED9B" w14:textId="77777777" w:rsidR="00EB3FC5" w:rsidRPr="00633A68" w:rsidRDefault="00EB3FC5" w:rsidP="007401CF">
      <w:pPr>
        <w:pStyle w:val="NormalWeb"/>
        <w:spacing w:before="0" w:beforeAutospacing="0" w:after="0" w:afterAutospacing="0" w:line="360" w:lineRule="auto"/>
        <w:ind w:left="1080" w:right="1899"/>
        <w:jc w:val="both"/>
      </w:pPr>
    </w:p>
    <w:p w14:paraId="225B3B76" w14:textId="77777777" w:rsidR="007401CF" w:rsidRPr="00633A68" w:rsidRDefault="007401CF" w:rsidP="007401CF">
      <w:pPr>
        <w:pStyle w:val="NormalWeb"/>
        <w:spacing w:before="0" w:beforeAutospacing="0" w:after="0" w:afterAutospacing="0" w:line="360" w:lineRule="auto"/>
        <w:ind w:left="1080" w:right="1899"/>
        <w:jc w:val="both"/>
      </w:pPr>
      <w:r w:rsidRPr="00633A68">
        <w:t xml:space="preserve">§ 2o  A não regularização da documentação, no prazo previsto no § 1o deste artigo, implicará decadência do direito à contratação, sem prejuízo das sanções previstas no </w:t>
      </w:r>
      <w:hyperlink r:id="rId21" w:anchor="art81" w:history="1">
        <w:r w:rsidRPr="00633A68">
          <w:t xml:space="preserve">TÍTULO IV - DAS IRREGULARIDADES - </w:t>
        </w:r>
        <w:bookmarkStart w:id="20" w:name="tituloivcapituloi"/>
        <w:bookmarkEnd w:id="20"/>
        <w:r w:rsidRPr="00633A68">
          <w:t>CAPÍTULO I - DAS INFRAÇÕES E SANÇÕES ADMINISTRATIVAS,  da Lei n</w:t>
        </w:r>
      </w:hyperlink>
      <w:hyperlink r:id="rId22" w:anchor="art81" w:history="1">
        <w:r w:rsidRPr="00633A68">
          <w:t>o 14.133, de 01 de abril de 2021</w:t>
        </w:r>
      </w:hyperlink>
      <w:r w:rsidRPr="00633A68">
        <w:t>, sendo facultado à Administração convocar os licitantes remanescentes, na ordem de classificação, para a assinatura do contrato, ou revogar a licitação”.</w:t>
      </w:r>
    </w:p>
    <w:p w14:paraId="2104E3ED" w14:textId="77777777" w:rsidR="007401CF" w:rsidRPr="00633A68" w:rsidRDefault="007401CF" w:rsidP="007401CF">
      <w:pPr>
        <w:pStyle w:val="Corpo0"/>
        <w:spacing w:line="360" w:lineRule="auto"/>
        <w:jc w:val="center"/>
        <w:rPr>
          <w:b/>
          <w:bCs/>
          <w:sz w:val="24"/>
          <w:szCs w:val="24"/>
          <w:u w:val="single"/>
        </w:rPr>
      </w:pPr>
    </w:p>
    <w:p w14:paraId="53A8CE91" w14:textId="77777777" w:rsidR="007401CF" w:rsidRPr="00633A68" w:rsidRDefault="007401CF" w:rsidP="007401CF">
      <w:pPr>
        <w:pStyle w:val="Corpo0"/>
        <w:spacing w:line="360" w:lineRule="auto"/>
        <w:jc w:val="center"/>
        <w:rPr>
          <w:b/>
          <w:bCs/>
          <w:sz w:val="24"/>
          <w:szCs w:val="24"/>
          <w:u w:val="single"/>
        </w:rPr>
      </w:pPr>
      <w:r w:rsidRPr="00633A68">
        <w:rPr>
          <w:b/>
          <w:bCs/>
          <w:sz w:val="24"/>
          <w:szCs w:val="24"/>
          <w:u w:val="single"/>
        </w:rPr>
        <w:t>1 - CONDIÇÕES PARA HABILITAÇÃO</w:t>
      </w:r>
    </w:p>
    <w:p w14:paraId="0E0977DB" w14:textId="77777777" w:rsidR="007401CF" w:rsidRPr="00633A68" w:rsidRDefault="007401CF" w:rsidP="007401CF">
      <w:pPr>
        <w:pStyle w:val="Corpo0"/>
        <w:spacing w:line="360" w:lineRule="auto"/>
        <w:jc w:val="center"/>
        <w:rPr>
          <w:b/>
          <w:bCs/>
          <w:sz w:val="24"/>
          <w:szCs w:val="24"/>
          <w:u w:val="single"/>
        </w:rPr>
      </w:pPr>
    </w:p>
    <w:p w14:paraId="1C47C49C" w14:textId="1246D8E0" w:rsidR="007401CF" w:rsidRPr="00633A68" w:rsidRDefault="007401CF" w:rsidP="007401CF">
      <w:pPr>
        <w:pStyle w:val="Corpo0"/>
        <w:spacing w:line="360" w:lineRule="auto"/>
        <w:jc w:val="both"/>
        <w:rPr>
          <w:sz w:val="24"/>
          <w:szCs w:val="24"/>
        </w:rPr>
      </w:pPr>
      <w:r w:rsidRPr="00633A68">
        <w:rPr>
          <w:b/>
          <w:bCs/>
          <w:sz w:val="24"/>
          <w:szCs w:val="24"/>
        </w:rPr>
        <w:t>1.1.</w:t>
      </w:r>
      <w:r w:rsidRPr="00633A68">
        <w:rPr>
          <w:color w:val="auto"/>
          <w:sz w:val="24"/>
          <w:szCs w:val="24"/>
        </w:rPr>
        <w:t xml:space="preserve"> </w:t>
      </w:r>
      <w:r w:rsidR="00522173" w:rsidRPr="00633A68">
        <w:rPr>
          <w:sz w:val="24"/>
          <w:szCs w:val="24"/>
        </w:rPr>
        <w:t>A empresa vencedora d</w:t>
      </w:r>
      <w:r w:rsidR="00EB266B" w:rsidRPr="00633A68">
        <w:rPr>
          <w:sz w:val="24"/>
          <w:szCs w:val="24"/>
        </w:rPr>
        <w:t>a Dispensa Eletrônica</w:t>
      </w:r>
      <w:r w:rsidR="00522173" w:rsidRPr="00633A68">
        <w:rPr>
          <w:sz w:val="24"/>
          <w:szCs w:val="24"/>
        </w:rPr>
        <w:t xml:space="preserve"> deverá anexar no sitio eletrônico </w:t>
      </w:r>
      <w:hyperlink r:id="rId23" w:history="1">
        <w:r w:rsidR="00522173" w:rsidRPr="00633A68">
          <w:rPr>
            <w:rStyle w:val="Hyperlink"/>
            <w:rFonts w:eastAsiaTheme="majorEastAsia"/>
            <w:sz w:val="24"/>
            <w:szCs w:val="24"/>
          </w:rPr>
          <w:t>https://www.licitanet.com.br/</w:t>
        </w:r>
      </w:hyperlink>
      <w:r w:rsidR="00522173" w:rsidRPr="00633A68">
        <w:rPr>
          <w:sz w:val="24"/>
          <w:szCs w:val="24"/>
        </w:rPr>
        <w:t>, até duas (02) horas após o encerramento da disputa, (</w:t>
      </w:r>
      <w:r w:rsidR="00522173" w:rsidRPr="00633A68">
        <w:rPr>
          <w:color w:val="FF0000"/>
          <w:sz w:val="24"/>
          <w:szCs w:val="24"/>
        </w:rPr>
        <w:t>prorrogável por igual período, a partir de solicitação fundamentada feita no chat pelo licitante, antes de findo o prazo</w:t>
      </w:r>
      <w:r w:rsidR="00522173" w:rsidRPr="00633A68">
        <w:rPr>
          <w:sz w:val="24"/>
          <w:szCs w:val="24"/>
        </w:rPr>
        <w:t>) a proposta com a descrição do objeto ofertado e o preço, e as documentações de habilitação descritas no subitem 1.2.</w:t>
      </w:r>
    </w:p>
    <w:p w14:paraId="084E430E" w14:textId="77777777" w:rsidR="007401CF" w:rsidRPr="00633A68"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633A68" w:rsidRDefault="007401CF" w:rsidP="007401CF">
      <w:pPr>
        <w:pStyle w:val="font5"/>
        <w:spacing w:before="0" w:after="0" w:line="360" w:lineRule="auto"/>
        <w:jc w:val="both"/>
        <w:rPr>
          <w:rFonts w:ascii="Times New Roman" w:eastAsia="Times New Roman" w:hAnsi="Times New Roman"/>
          <w:b/>
          <w:bCs/>
          <w:sz w:val="24"/>
          <w:szCs w:val="24"/>
        </w:rPr>
      </w:pPr>
      <w:r w:rsidRPr="00633A68">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633A68"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633A68" w:rsidRDefault="007401CF" w:rsidP="007401CF">
      <w:pPr>
        <w:spacing w:after="0" w:line="360" w:lineRule="auto"/>
        <w:jc w:val="both"/>
        <w:rPr>
          <w:rFonts w:ascii="Times New Roman" w:hAnsi="Times New Roman" w:cs="Times New Roman"/>
          <w:b/>
          <w:bCs/>
          <w:sz w:val="24"/>
          <w:szCs w:val="24"/>
          <w:u w:val="single"/>
        </w:rPr>
      </w:pPr>
      <w:r w:rsidRPr="00633A68">
        <w:rPr>
          <w:rFonts w:ascii="Times New Roman" w:hAnsi="Times New Roman" w:cs="Times New Roman"/>
          <w:b/>
          <w:bCs/>
          <w:sz w:val="24"/>
          <w:szCs w:val="24"/>
        </w:rPr>
        <w:t xml:space="preserve">1.2. </w:t>
      </w:r>
      <w:r w:rsidRPr="00633A68">
        <w:rPr>
          <w:rFonts w:ascii="Times New Roman" w:hAnsi="Times New Roman" w:cs="Times New Roman"/>
          <w:b/>
          <w:bCs/>
          <w:sz w:val="24"/>
          <w:szCs w:val="24"/>
          <w:u w:val="single"/>
        </w:rPr>
        <w:t>HABILITAÇÃO:</w:t>
      </w:r>
      <w:bookmarkEnd w:id="19"/>
    </w:p>
    <w:p w14:paraId="383C0E25" w14:textId="77777777" w:rsidR="00CA6D75" w:rsidRPr="00633A68"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633A68"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Prova de inscrição no Cadastro Nacional da Pessoa Jurídica (</w:t>
            </w:r>
            <w:r w:rsidRPr="00633A68">
              <w:rPr>
                <w:rFonts w:ascii="Times New Roman" w:hAnsi="Times New Roman" w:cs="Times New Roman"/>
                <w:b/>
                <w:bCs/>
                <w:sz w:val="24"/>
                <w:szCs w:val="24"/>
              </w:rPr>
              <w:t>CNPJ</w:t>
            </w:r>
            <w:r w:rsidRPr="00633A68">
              <w:rPr>
                <w:rFonts w:ascii="Times New Roman" w:hAnsi="Times New Roman" w:cs="Times New Roman"/>
                <w:sz w:val="24"/>
                <w:szCs w:val="24"/>
              </w:rPr>
              <w:t>);</w:t>
            </w:r>
          </w:p>
        </w:tc>
      </w:tr>
      <w:tr w:rsidR="00CA6D75" w:rsidRPr="00633A68"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Registro Comercial, no caso de empresa individual; ou                                                                                                                                                                                                                                                   </w:t>
            </w:r>
          </w:p>
        </w:tc>
      </w:tr>
      <w:tr w:rsidR="00CA6D75" w:rsidRPr="00633A68"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633A68"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633A68"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633A68"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lang w:val="pt-PT"/>
              </w:rPr>
              <w:t>Cédula de Identidade dos Sócios da Empresa</w:t>
            </w:r>
          </w:p>
        </w:tc>
      </w:tr>
      <w:tr w:rsidR="00CA6D75" w:rsidRPr="00633A68"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Certidão Conjunta Negativa de Débitos Relativos a Tributos Federais e à Dívida Ativa da União;</w:t>
            </w:r>
          </w:p>
        </w:tc>
      </w:tr>
      <w:tr w:rsidR="00CA6D75" w:rsidRPr="00633A68"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Certidão Negativa de Tributos Estaduais (fins de licitação);</w:t>
            </w:r>
          </w:p>
        </w:tc>
      </w:tr>
      <w:tr w:rsidR="00CA6D75" w:rsidRPr="00633A68"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Certidão Negativa de Tributos Municipais, do domicílio ou sede da licitante, expedida pelo órgão competente;</w:t>
            </w:r>
          </w:p>
        </w:tc>
      </w:tr>
      <w:tr w:rsidR="00CA6D75" w:rsidRPr="00633A68"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Certificado de Regularidade do FGTS (CRF);</w:t>
            </w:r>
          </w:p>
        </w:tc>
      </w:tr>
      <w:tr w:rsidR="00CA6D75" w:rsidRPr="00633A68"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Certidão negativa de falência ou concordata expedida pelo Distribuidor do Foro ou Cartório da sede da licitante;</w:t>
            </w:r>
          </w:p>
        </w:tc>
      </w:tr>
      <w:tr w:rsidR="00CA6D75" w:rsidRPr="00633A68"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633A68">
              <w:rPr>
                <w:rFonts w:ascii="Times New Roman" w:hAnsi="Times New Roman" w:cs="Times New Roman"/>
                <w:color w:val="000000"/>
                <w:sz w:val="24"/>
                <w:szCs w:val="24"/>
                <w:u w:val="single"/>
                <w:vertAlign w:val="superscript"/>
              </w:rPr>
              <w:t>o</w:t>
            </w:r>
            <w:r w:rsidRPr="00633A68">
              <w:rPr>
                <w:rFonts w:ascii="Times New Roman" w:hAnsi="Times New Roman" w:cs="Times New Roman"/>
                <w:color w:val="000000"/>
                <w:sz w:val="24"/>
                <w:szCs w:val="24"/>
              </w:rPr>
              <w:t xml:space="preserve"> 5.452, de 1</w:t>
            </w:r>
            <w:r w:rsidRPr="00633A68">
              <w:rPr>
                <w:rFonts w:ascii="Times New Roman" w:hAnsi="Times New Roman" w:cs="Times New Roman"/>
                <w:color w:val="000000"/>
                <w:sz w:val="24"/>
                <w:szCs w:val="24"/>
                <w:u w:val="single"/>
                <w:vertAlign w:val="superscript"/>
              </w:rPr>
              <w:t>o</w:t>
            </w:r>
            <w:r w:rsidRPr="00633A68">
              <w:rPr>
                <w:rFonts w:ascii="Times New Roman" w:hAnsi="Times New Roman" w:cs="Times New Roman"/>
                <w:color w:val="000000"/>
                <w:sz w:val="24"/>
                <w:szCs w:val="24"/>
              </w:rPr>
              <w:t xml:space="preserve"> de maio de 1943. (NR)</w:t>
            </w:r>
            <w:r w:rsidRPr="00633A68">
              <w:rPr>
                <w:rFonts w:ascii="Times New Roman" w:hAnsi="Times New Roman" w:cs="Times New Roman"/>
                <w:sz w:val="24"/>
                <w:szCs w:val="24"/>
              </w:rPr>
              <w:t>;</w:t>
            </w:r>
          </w:p>
        </w:tc>
      </w:tr>
      <w:tr w:rsidR="00CA6D75" w:rsidRPr="00633A68"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633A68" w:rsidRDefault="00CA6D75" w:rsidP="00A64B7D">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Declaração de inexistência de fato superveniente impeditivo de habilitação (ver modelo conforme </w:t>
            </w:r>
            <w:r w:rsidRPr="00633A68">
              <w:rPr>
                <w:rFonts w:ascii="Times New Roman" w:hAnsi="Times New Roman" w:cs="Times New Roman"/>
                <w:b/>
                <w:bCs/>
                <w:sz w:val="24"/>
                <w:szCs w:val="24"/>
              </w:rPr>
              <w:t>Anexo I</w:t>
            </w:r>
            <w:r w:rsidR="0024146F" w:rsidRPr="00633A68">
              <w:rPr>
                <w:rFonts w:ascii="Times New Roman" w:hAnsi="Times New Roman" w:cs="Times New Roman"/>
                <w:b/>
                <w:bCs/>
                <w:sz w:val="24"/>
                <w:szCs w:val="24"/>
              </w:rPr>
              <w:t>V</w:t>
            </w:r>
            <w:r w:rsidRPr="00633A68">
              <w:rPr>
                <w:rFonts w:ascii="Times New Roman" w:hAnsi="Times New Roman" w:cs="Times New Roman"/>
                <w:sz w:val="24"/>
                <w:szCs w:val="24"/>
              </w:rPr>
              <w:t>)</w:t>
            </w:r>
          </w:p>
        </w:tc>
      </w:tr>
      <w:tr w:rsidR="0024146F" w:rsidRPr="00633A68"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633A68" w:rsidRDefault="0024146F" w:rsidP="0024146F">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633A68">
              <w:rPr>
                <w:rFonts w:ascii="Times New Roman" w:hAnsi="Times New Roman" w:cs="Times New Roman"/>
                <w:b/>
                <w:bCs/>
                <w:sz w:val="24"/>
                <w:szCs w:val="24"/>
              </w:rPr>
              <w:t>Anexo V</w:t>
            </w:r>
            <w:r w:rsidRPr="00633A68">
              <w:rPr>
                <w:rFonts w:ascii="Times New Roman" w:hAnsi="Times New Roman" w:cs="Times New Roman"/>
                <w:sz w:val="24"/>
                <w:szCs w:val="24"/>
              </w:rPr>
              <w:t>);</w:t>
            </w:r>
          </w:p>
        </w:tc>
      </w:tr>
      <w:tr w:rsidR="0024146F" w:rsidRPr="00633A68"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633A68" w:rsidRDefault="0024146F" w:rsidP="0024146F">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Declaração do Menor de acordo com o Artigo 7º, Inciso XXXIII, da constituição Federal de 1988. Conforme modelo </w:t>
            </w:r>
            <w:r w:rsidRPr="00633A68">
              <w:rPr>
                <w:rFonts w:ascii="Times New Roman" w:hAnsi="Times New Roman" w:cs="Times New Roman"/>
                <w:b/>
                <w:sz w:val="24"/>
                <w:szCs w:val="24"/>
              </w:rPr>
              <w:t>Anexo VI.</w:t>
            </w:r>
          </w:p>
        </w:tc>
      </w:tr>
      <w:tr w:rsidR="0024146F" w:rsidRPr="00633A68"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633A68" w:rsidRDefault="0024146F" w:rsidP="0024146F">
            <w:pPr>
              <w:spacing w:after="0" w:line="360" w:lineRule="auto"/>
              <w:jc w:val="both"/>
              <w:rPr>
                <w:rFonts w:ascii="Times New Roman" w:hAnsi="Times New Roman" w:cs="Times New Roman"/>
                <w:color w:val="FF0000"/>
                <w:sz w:val="24"/>
                <w:szCs w:val="24"/>
              </w:rPr>
            </w:pPr>
            <w:r w:rsidRPr="00633A68">
              <w:rPr>
                <w:rFonts w:ascii="Times New Roman" w:hAnsi="Times New Roman" w:cs="Times New Roman"/>
                <w:color w:val="FF0000"/>
                <w:sz w:val="24"/>
                <w:szCs w:val="24"/>
              </w:rPr>
              <w:t xml:space="preserve">Declaração de Inexistência de Servidores Públicos do Quadro de Pessoal, conforme </w:t>
            </w:r>
            <w:r w:rsidRPr="00633A68">
              <w:rPr>
                <w:rFonts w:ascii="Times New Roman" w:hAnsi="Times New Roman" w:cs="Times New Roman"/>
                <w:b/>
                <w:bCs/>
                <w:color w:val="FF0000"/>
                <w:sz w:val="24"/>
                <w:szCs w:val="24"/>
              </w:rPr>
              <w:t>Anexo VII;</w:t>
            </w:r>
          </w:p>
        </w:tc>
      </w:tr>
      <w:tr w:rsidR="0024146F" w:rsidRPr="00633A68"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633A68" w:rsidRDefault="0024146F" w:rsidP="0024146F">
            <w:pPr>
              <w:spacing w:after="0" w:line="360" w:lineRule="auto"/>
              <w:jc w:val="both"/>
              <w:rPr>
                <w:rFonts w:ascii="Times New Roman" w:hAnsi="Times New Roman" w:cs="Times New Roman"/>
                <w:sz w:val="24"/>
                <w:szCs w:val="24"/>
              </w:rPr>
            </w:pPr>
            <w:r w:rsidRPr="00633A68">
              <w:rPr>
                <w:rFonts w:ascii="Times New Roman" w:hAnsi="Times New Roman" w:cs="Times New Roman"/>
                <w:snapToGrid w:val="0"/>
                <w:sz w:val="24"/>
                <w:szCs w:val="24"/>
                <w:lang w:val="pt-PT"/>
              </w:rPr>
              <w:lastRenderedPageBreak/>
              <w:t xml:space="preserve">Declaração de Inidoneidade conforme modelo constante do </w:t>
            </w:r>
            <w:r w:rsidRPr="00633A68">
              <w:rPr>
                <w:rFonts w:ascii="Times New Roman" w:hAnsi="Times New Roman" w:cs="Times New Roman"/>
                <w:b/>
                <w:snapToGrid w:val="0"/>
                <w:sz w:val="24"/>
                <w:szCs w:val="24"/>
                <w:lang w:val="pt-PT"/>
              </w:rPr>
              <w:t>Anexo VIII;</w:t>
            </w:r>
          </w:p>
        </w:tc>
      </w:tr>
    </w:tbl>
    <w:p w14:paraId="725ABBD9" w14:textId="77777777" w:rsidR="00A64B7D" w:rsidRPr="00633A68" w:rsidRDefault="00A64B7D" w:rsidP="007401CF">
      <w:pPr>
        <w:pStyle w:val="corpo"/>
        <w:spacing w:before="0" w:beforeAutospacing="0" w:after="0" w:afterAutospacing="0" w:line="360" w:lineRule="auto"/>
        <w:jc w:val="both"/>
        <w:rPr>
          <w:b/>
          <w:color w:val="FF0000"/>
        </w:rPr>
      </w:pPr>
    </w:p>
    <w:p w14:paraId="7D366FCE" w14:textId="0FF62E4B" w:rsidR="007401CF" w:rsidRPr="00633A68" w:rsidRDefault="007401CF" w:rsidP="007401CF">
      <w:pPr>
        <w:pStyle w:val="corpo"/>
        <w:spacing w:before="0" w:beforeAutospacing="0" w:after="0" w:afterAutospacing="0" w:line="360" w:lineRule="auto"/>
        <w:jc w:val="both"/>
        <w:rPr>
          <w:b/>
          <w:color w:val="FF0000"/>
        </w:rPr>
      </w:pPr>
      <w:r w:rsidRPr="00633A68">
        <w:rPr>
          <w:b/>
          <w:color w:val="FF0000"/>
        </w:rPr>
        <w:t>Observação: Fica dispensado a apresentação do Balanço Patrimonial.</w:t>
      </w:r>
    </w:p>
    <w:p w14:paraId="2C6C2959" w14:textId="77777777" w:rsidR="007401CF" w:rsidRPr="00633A68" w:rsidRDefault="007401CF" w:rsidP="007401CF">
      <w:pPr>
        <w:pStyle w:val="corpo"/>
        <w:spacing w:before="0" w:beforeAutospacing="0" w:after="0" w:afterAutospacing="0" w:line="360" w:lineRule="auto"/>
        <w:jc w:val="both"/>
        <w:rPr>
          <w:b/>
          <w:color w:val="FF0000"/>
        </w:rPr>
      </w:pPr>
    </w:p>
    <w:p w14:paraId="4C7B0A62" w14:textId="77777777" w:rsidR="007401CF" w:rsidRPr="00633A68" w:rsidRDefault="007401CF" w:rsidP="007401CF">
      <w:pPr>
        <w:pStyle w:val="corpo"/>
        <w:spacing w:before="0" w:beforeAutospacing="0" w:after="0" w:afterAutospacing="0" w:line="360" w:lineRule="auto"/>
        <w:jc w:val="both"/>
        <w:rPr>
          <w:b/>
          <w:bCs/>
        </w:rPr>
      </w:pPr>
      <w:r w:rsidRPr="00633A68">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633A68" w:rsidRDefault="007401CF" w:rsidP="007401CF">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a) Serão consultados, pelo pregoeiro, para fins de habilitação e constitui meio de provas:</w:t>
      </w:r>
    </w:p>
    <w:p w14:paraId="2575E843" w14:textId="77777777" w:rsidR="007401CF" w:rsidRPr="00633A68" w:rsidRDefault="007401CF" w:rsidP="007401CF">
      <w:pPr>
        <w:spacing w:after="0" w:line="360" w:lineRule="auto"/>
        <w:jc w:val="both"/>
        <w:rPr>
          <w:rFonts w:ascii="Times New Roman" w:hAnsi="Times New Roman" w:cs="Times New Roman"/>
          <w:sz w:val="24"/>
          <w:szCs w:val="24"/>
        </w:rPr>
      </w:pPr>
    </w:p>
    <w:p w14:paraId="375C267C" w14:textId="77777777" w:rsidR="007401CF" w:rsidRPr="00633A68" w:rsidRDefault="007401CF" w:rsidP="007401CF">
      <w:pPr>
        <w:spacing w:after="0" w:line="360" w:lineRule="auto"/>
        <w:ind w:left="426"/>
        <w:jc w:val="both"/>
        <w:rPr>
          <w:rFonts w:ascii="Times New Roman" w:hAnsi="Times New Roman" w:cs="Times New Roman"/>
          <w:b/>
          <w:bCs/>
          <w:sz w:val="24"/>
          <w:szCs w:val="24"/>
        </w:rPr>
      </w:pPr>
      <w:r w:rsidRPr="00633A68">
        <w:rPr>
          <w:rFonts w:ascii="Times New Roman" w:hAnsi="Times New Roman" w:cs="Times New Roman"/>
          <w:b/>
          <w:bCs/>
          <w:sz w:val="24"/>
          <w:szCs w:val="24"/>
        </w:rPr>
        <w:t>I. SICAF – Sistema de Cadastro Unificado de Fornecedores;</w:t>
      </w:r>
      <w:r w:rsidRPr="00633A68">
        <w:rPr>
          <w:rFonts w:ascii="Times New Roman" w:hAnsi="Times New Roman" w:cs="Times New Roman"/>
          <w:sz w:val="24"/>
          <w:szCs w:val="24"/>
        </w:rPr>
        <w:t xml:space="preserve"> </w:t>
      </w:r>
      <w:hyperlink r:id="rId24" w:history="1">
        <w:r w:rsidRPr="00633A68">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633A68"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633A68" w:rsidRDefault="007401CF" w:rsidP="007401CF">
      <w:pPr>
        <w:tabs>
          <w:tab w:val="left" w:pos="0"/>
        </w:tabs>
        <w:spacing w:after="0" w:line="360" w:lineRule="auto"/>
        <w:ind w:left="426" w:right="58"/>
        <w:jc w:val="both"/>
        <w:rPr>
          <w:rFonts w:ascii="Times New Roman" w:hAnsi="Times New Roman" w:cs="Times New Roman"/>
          <w:sz w:val="24"/>
          <w:szCs w:val="24"/>
        </w:rPr>
      </w:pPr>
      <w:r w:rsidRPr="00633A68">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633A68">
        <w:rPr>
          <w:rFonts w:ascii="Times New Roman" w:hAnsi="Times New Roman" w:cs="Times New Roman"/>
          <w:sz w:val="24"/>
          <w:szCs w:val="24"/>
        </w:rPr>
        <w:t xml:space="preserve"> (</w:t>
      </w:r>
      <w:hyperlink r:id="rId25" w:history="1">
        <w:r w:rsidRPr="00633A68">
          <w:rPr>
            <w:rStyle w:val="Hyperlink"/>
            <w:rFonts w:ascii="Times New Roman" w:hAnsi="Times New Roman" w:cs="Times New Roman"/>
            <w:sz w:val="24"/>
            <w:szCs w:val="24"/>
          </w:rPr>
          <w:t>www.portaldatransparencia.gov.br/ceis</w:t>
        </w:r>
      </w:hyperlink>
      <w:hyperlink r:id="rId26" w:history="1">
        <w:r w:rsidRPr="00633A68">
          <w:rPr>
            <w:rStyle w:val="Hyperlink"/>
            <w:rFonts w:ascii="Times New Roman" w:hAnsi="Times New Roman" w:cs="Times New Roman"/>
            <w:sz w:val="24"/>
            <w:szCs w:val="24"/>
          </w:rPr>
          <w:t>)</w:t>
        </w:r>
      </w:hyperlink>
      <w:r w:rsidRPr="00633A68">
        <w:rPr>
          <w:rFonts w:ascii="Times New Roman" w:hAnsi="Times New Roman" w:cs="Times New Roman"/>
          <w:sz w:val="24"/>
          <w:szCs w:val="24"/>
        </w:rPr>
        <w:t xml:space="preserve">; </w:t>
      </w:r>
    </w:p>
    <w:p w14:paraId="04C03918" w14:textId="77777777" w:rsidR="007401CF" w:rsidRPr="00633A68"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633A68" w:rsidRDefault="007401CF" w:rsidP="007401CF">
      <w:pPr>
        <w:tabs>
          <w:tab w:val="left" w:pos="0"/>
        </w:tabs>
        <w:spacing w:after="0" w:line="360" w:lineRule="auto"/>
        <w:ind w:left="426"/>
        <w:jc w:val="both"/>
        <w:rPr>
          <w:rFonts w:ascii="Times New Roman" w:hAnsi="Times New Roman" w:cs="Times New Roman"/>
          <w:sz w:val="24"/>
          <w:szCs w:val="24"/>
        </w:rPr>
      </w:pPr>
      <w:r w:rsidRPr="00633A68">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633A68">
        <w:rPr>
          <w:rFonts w:ascii="Times New Roman" w:hAnsi="Times New Roman" w:cs="Times New Roman"/>
          <w:sz w:val="24"/>
          <w:szCs w:val="24"/>
        </w:rPr>
        <w:t xml:space="preserve">;   </w:t>
      </w:r>
      <w:hyperlink r:id="rId27" w:history="1">
        <w:r w:rsidRPr="00633A68">
          <w:rPr>
            <w:rStyle w:val="Hyperlink"/>
            <w:rFonts w:ascii="Times New Roman" w:hAnsi="Times New Roman" w:cs="Times New Roman"/>
            <w:sz w:val="24"/>
            <w:szCs w:val="24"/>
          </w:rPr>
          <w:t>(</w:t>
        </w:r>
      </w:hyperlink>
      <w:hyperlink r:id="rId28" w:history="1">
        <w:r w:rsidRPr="00633A68">
          <w:rPr>
            <w:rStyle w:val="Hyperlink"/>
            <w:rFonts w:ascii="Times New Roman" w:hAnsi="Times New Roman" w:cs="Times New Roman"/>
            <w:sz w:val="24"/>
            <w:szCs w:val="24"/>
          </w:rPr>
          <w:t>www</w:t>
        </w:r>
      </w:hyperlink>
      <w:hyperlink r:id="rId29" w:history="1">
        <w:r w:rsidRPr="00633A68">
          <w:rPr>
            <w:rStyle w:val="Hyperlink"/>
            <w:rFonts w:ascii="Times New Roman" w:hAnsi="Times New Roman" w:cs="Times New Roman"/>
            <w:sz w:val="24"/>
            <w:szCs w:val="24"/>
          </w:rPr>
          <w:t>.cn</w:t>
        </w:r>
      </w:hyperlink>
      <w:hyperlink r:id="rId30" w:history="1">
        <w:r w:rsidRPr="00633A68">
          <w:rPr>
            <w:rStyle w:val="Hyperlink"/>
            <w:rFonts w:ascii="Times New Roman" w:hAnsi="Times New Roman" w:cs="Times New Roman"/>
            <w:sz w:val="24"/>
            <w:szCs w:val="24"/>
          </w:rPr>
          <w:t>j.jus.br</w:t>
        </w:r>
      </w:hyperlink>
      <w:hyperlink r:id="rId31" w:history="1">
        <w:r w:rsidRPr="00633A68">
          <w:rPr>
            <w:rStyle w:val="Hyperlink"/>
            <w:rFonts w:ascii="Times New Roman" w:hAnsi="Times New Roman" w:cs="Times New Roman"/>
            <w:sz w:val="24"/>
            <w:szCs w:val="24"/>
          </w:rPr>
          <w:t>/improbidad</w:t>
        </w:r>
      </w:hyperlink>
      <w:hyperlink r:id="rId32" w:history="1">
        <w:r w:rsidRPr="00633A68">
          <w:rPr>
            <w:rStyle w:val="Hyperlink"/>
            <w:rFonts w:ascii="Times New Roman" w:hAnsi="Times New Roman" w:cs="Times New Roman"/>
            <w:sz w:val="24"/>
            <w:szCs w:val="24"/>
          </w:rPr>
          <w:t>e_adm/consultar_requerido.php</w:t>
        </w:r>
      </w:hyperlink>
      <w:hyperlink r:id="rId33" w:history="1">
        <w:r w:rsidRPr="00633A68">
          <w:rPr>
            <w:rStyle w:val="Hyperlink"/>
            <w:rFonts w:ascii="Times New Roman" w:hAnsi="Times New Roman" w:cs="Times New Roman"/>
            <w:sz w:val="24"/>
            <w:szCs w:val="24"/>
          </w:rPr>
          <w:t>)</w:t>
        </w:r>
      </w:hyperlink>
    </w:p>
    <w:p w14:paraId="050AC6B4" w14:textId="77777777" w:rsidR="007401CF" w:rsidRPr="00633A68"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633A68" w:rsidRDefault="007401CF" w:rsidP="007401CF">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633A68">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633A68"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633A68" w:rsidRDefault="007401CF" w:rsidP="007401CF">
      <w:pPr>
        <w:spacing w:after="0" w:line="360" w:lineRule="auto"/>
        <w:ind w:left="851" w:right="58"/>
        <w:jc w:val="both"/>
        <w:rPr>
          <w:rFonts w:ascii="Times New Roman" w:hAnsi="Times New Roman" w:cs="Times New Roman"/>
          <w:sz w:val="24"/>
          <w:szCs w:val="24"/>
        </w:rPr>
      </w:pPr>
      <w:r w:rsidRPr="00633A68">
        <w:rPr>
          <w:rFonts w:ascii="Times New Roman" w:hAnsi="Times New Roman" w:cs="Times New Roman"/>
          <w:b/>
          <w:bCs/>
          <w:sz w:val="24"/>
          <w:szCs w:val="24"/>
        </w:rPr>
        <w:t>b.1</w:t>
      </w:r>
      <w:r w:rsidRPr="00633A68">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633A68"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633A68" w:rsidRDefault="007401CF" w:rsidP="007401CF">
      <w:pPr>
        <w:spacing w:after="0" w:line="360" w:lineRule="auto"/>
        <w:ind w:left="851" w:right="58"/>
        <w:jc w:val="both"/>
        <w:rPr>
          <w:rFonts w:ascii="Times New Roman" w:hAnsi="Times New Roman" w:cs="Times New Roman"/>
          <w:sz w:val="24"/>
          <w:szCs w:val="24"/>
        </w:rPr>
      </w:pPr>
      <w:r w:rsidRPr="00633A68">
        <w:rPr>
          <w:rFonts w:ascii="Times New Roman" w:hAnsi="Times New Roman" w:cs="Times New Roman"/>
          <w:b/>
          <w:bCs/>
          <w:sz w:val="24"/>
          <w:szCs w:val="24"/>
        </w:rPr>
        <w:t>b.2</w:t>
      </w:r>
      <w:r w:rsidRPr="00633A68">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633A68" w:rsidRDefault="007401CF" w:rsidP="007401CF">
      <w:pPr>
        <w:tabs>
          <w:tab w:val="center" w:pos="5320"/>
        </w:tabs>
        <w:spacing w:after="0" w:line="360" w:lineRule="auto"/>
        <w:ind w:left="851"/>
        <w:jc w:val="both"/>
        <w:rPr>
          <w:rFonts w:ascii="Times New Roman" w:hAnsi="Times New Roman" w:cs="Times New Roman"/>
          <w:sz w:val="24"/>
          <w:szCs w:val="24"/>
        </w:rPr>
      </w:pPr>
      <w:r w:rsidRPr="00633A68">
        <w:rPr>
          <w:rFonts w:ascii="Times New Roman" w:hAnsi="Times New Roman" w:cs="Times New Roman"/>
          <w:b/>
          <w:bCs/>
          <w:sz w:val="24"/>
          <w:szCs w:val="24"/>
        </w:rPr>
        <w:t>b.3</w:t>
      </w:r>
      <w:r w:rsidRPr="00633A68">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633A68"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633A68" w:rsidRDefault="007401CF" w:rsidP="007401CF">
      <w:pPr>
        <w:spacing w:after="0" w:line="360" w:lineRule="auto"/>
        <w:ind w:left="851" w:right="58"/>
        <w:jc w:val="both"/>
        <w:rPr>
          <w:rFonts w:ascii="Times New Roman" w:hAnsi="Times New Roman" w:cs="Times New Roman"/>
          <w:sz w:val="24"/>
          <w:szCs w:val="24"/>
        </w:rPr>
      </w:pPr>
      <w:r w:rsidRPr="00633A68">
        <w:rPr>
          <w:rFonts w:ascii="Times New Roman" w:hAnsi="Times New Roman" w:cs="Times New Roman"/>
          <w:b/>
          <w:bCs/>
          <w:sz w:val="24"/>
          <w:szCs w:val="24"/>
        </w:rPr>
        <w:t xml:space="preserve">b.4. </w:t>
      </w:r>
      <w:r w:rsidRPr="00633A68">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633A68" w:rsidRDefault="007401CF" w:rsidP="007401CF">
      <w:pPr>
        <w:pStyle w:val="corpo"/>
        <w:spacing w:before="0" w:beforeAutospacing="0" w:after="0" w:afterAutospacing="0" w:line="360" w:lineRule="auto"/>
        <w:jc w:val="both"/>
        <w:rPr>
          <w:b/>
          <w:bCs/>
          <w:u w:val="single"/>
        </w:rPr>
      </w:pPr>
    </w:p>
    <w:p w14:paraId="2E1D1CCC" w14:textId="77777777" w:rsidR="007401CF" w:rsidRPr="00633A68" w:rsidRDefault="007401CF" w:rsidP="007401CF">
      <w:pPr>
        <w:pStyle w:val="corpo"/>
        <w:spacing w:before="0" w:beforeAutospacing="0" w:after="0" w:afterAutospacing="0" w:line="360" w:lineRule="auto"/>
        <w:jc w:val="both"/>
        <w:rPr>
          <w:b/>
          <w:bCs/>
        </w:rPr>
      </w:pPr>
      <w:r w:rsidRPr="00633A68">
        <w:rPr>
          <w:b/>
          <w:bCs/>
          <w:u w:val="single"/>
        </w:rPr>
        <w:t xml:space="preserve">OBS. Com o advento da </w:t>
      </w:r>
      <w:proofErr w:type="gramStart"/>
      <w:r w:rsidRPr="00633A68">
        <w:rPr>
          <w:b/>
          <w:bCs/>
          <w:u w:val="single"/>
        </w:rPr>
        <w:t>Lei  nº</w:t>
      </w:r>
      <w:proofErr w:type="gramEnd"/>
      <w:r w:rsidRPr="00633A68">
        <w:rPr>
          <w:b/>
          <w:bCs/>
          <w:u w:val="single"/>
        </w:rPr>
        <w:t xml:space="preserve"> 13.726/2018,   a autenticação   cartorária deixa de ser obrigatória, </w:t>
      </w:r>
      <w:r w:rsidRPr="00633A68">
        <w:rPr>
          <w:b/>
          <w:spacing w:val="2"/>
          <w:u w:val="single"/>
          <w:shd w:val="clear" w:color="auto" w:fill="FFFFFF"/>
        </w:rPr>
        <w:t>cabendo ao agente administrativo, mediante a comparação entre o original e a cópia, atestar a autenticidade;</w:t>
      </w:r>
    </w:p>
    <w:p w14:paraId="2DE68D9C" w14:textId="77777777" w:rsidR="007401CF" w:rsidRPr="00633A68" w:rsidRDefault="007401CF" w:rsidP="007401CF">
      <w:pPr>
        <w:pStyle w:val="corpo"/>
        <w:spacing w:before="0" w:beforeAutospacing="0" w:after="0" w:afterAutospacing="0" w:line="360" w:lineRule="auto"/>
        <w:jc w:val="both"/>
        <w:rPr>
          <w:b/>
          <w:bCs/>
        </w:rPr>
      </w:pPr>
    </w:p>
    <w:p w14:paraId="00D368CD" w14:textId="77777777" w:rsidR="007401CF" w:rsidRPr="00633A68" w:rsidRDefault="007401CF" w:rsidP="007401CF">
      <w:pPr>
        <w:pStyle w:val="corpo"/>
        <w:spacing w:before="0" w:beforeAutospacing="0" w:after="0" w:afterAutospacing="0" w:line="360" w:lineRule="auto"/>
        <w:jc w:val="both"/>
        <w:rPr>
          <w:color w:val="000000"/>
          <w:lang w:eastAsia="ar-SA"/>
        </w:rPr>
      </w:pPr>
      <w:r w:rsidRPr="00633A68">
        <w:rPr>
          <w:b/>
          <w:bCs/>
        </w:rPr>
        <w:t>1.4.</w:t>
      </w:r>
      <w:r w:rsidRPr="00633A68">
        <w:rPr>
          <w:color w:val="008000"/>
        </w:rPr>
        <w:t xml:space="preserve"> </w:t>
      </w:r>
      <w:r w:rsidRPr="00633A68">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633A68" w:rsidRDefault="007401CF" w:rsidP="007401CF">
      <w:pPr>
        <w:pStyle w:val="corpo"/>
        <w:spacing w:before="0" w:beforeAutospacing="0" w:after="0" w:afterAutospacing="0" w:line="360" w:lineRule="auto"/>
        <w:jc w:val="both"/>
        <w:rPr>
          <w:rStyle w:val="Forte"/>
        </w:rPr>
      </w:pPr>
    </w:p>
    <w:p w14:paraId="3C89CF5E" w14:textId="77777777" w:rsidR="007401CF" w:rsidRPr="00633A68" w:rsidRDefault="007401CF" w:rsidP="007401CF">
      <w:pPr>
        <w:pStyle w:val="corpo"/>
        <w:spacing w:before="0" w:beforeAutospacing="0" w:after="0" w:afterAutospacing="0" w:line="360" w:lineRule="auto"/>
        <w:jc w:val="both"/>
      </w:pPr>
      <w:r w:rsidRPr="00633A68">
        <w:rPr>
          <w:rStyle w:val="Forte"/>
          <w:color w:val="000000"/>
          <w:lang w:eastAsia="ar-SA"/>
        </w:rPr>
        <w:t xml:space="preserve">1.4.1. </w:t>
      </w:r>
      <w:r w:rsidRPr="00633A68">
        <w:rPr>
          <w:color w:val="000000"/>
          <w:lang w:eastAsia="ar-SA"/>
        </w:rPr>
        <w:t xml:space="preserve">Sugere-se que as cópias apresentadas já venham autenticadas por cartório, com vistas </w:t>
      </w:r>
      <w:proofErr w:type="gramStart"/>
      <w:r w:rsidRPr="00633A68">
        <w:rPr>
          <w:color w:val="000000"/>
          <w:lang w:eastAsia="ar-SA"/>
        </w:rPr>
        <w:t>à</w:t>
      </w:r>
      <w:proofErr w:type="gramEnd"/>
      <w:r w:rsidRPr="00633A68">
        <w:rPr>
          <w:color w:val="000000"/>
          <w:lang w:eastAsia="ar-SA"/>
        </w:rPr>
        <w:t xml:space="preserve"> agilizar os procedimentos de análise da documentação.</w:t>
      </w:r>
    </w:p>
    <w:p w14:paraId="0DE513A1" w14:textId="77777777" w:rsidR="007401CF" w:rsidRPr="00633A68"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633A68" w:rsidRDefault="007401CF" w:rsidP="007401CF">
      <w:pPr>
        <w:pStyle w:val="corpo"/>
        <w:spacing w:before="0" w:beforeAutospacing="0" w:after="0" w:afterAutospacing="0" w:line="360" w:lineRule="auto"/>
        <w:jc w:val="both"/>
        <w:rPr>
          <w:color w:val="000000"/>
          <w:lang w:eastAsia="ar-SA"/>
        </w:rPr>
      </w:pPr>
      <w:r w:rsidRPr="00633A68">
        <w:rPr>
          <w:rStyle w:val="Forte"/>
          <w:color w:val="000000"/>
          <w:lang w:eastAsia="ar-SA"/>
        </w:rPr>
        <w:lastRenderedPageBreak/>
        <w:t xml:space="preserve">1.5. </w:t>
      </w:r>
      <w:r w:rsidRPr="00633A68">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633A68"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633A6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633A68">
        <w:rPr>
          <w:rStyle w:val="Forte"/>
          <w:color w:val="000000"/>
          <w:lang w:eastAsia="ar-SA"/>
        </w:rPr>
        <w:t xml:space="preserve">1.6. </w:t>
      </w:r>
      <w:r w:rsidRPr="00633A68">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633A6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633A68" w:rsidRDefault="007401CF" w:rsidP="00CF5B4E">
      <w:pPr>
        <w:spacing w:after="0" w:line="360" w:lineRule="auto"/>
        <w:rPr>
          <w:rFonts w:ascii="Times New Roman" w:hAnsi="Times New Roman" w:cs="Times New Roman"/>
          <w:sz w:val="24"/>
          <w:szCs w:val="24"/>
        </w:rPr>
      </w:pPr>
      <w:r w:rsidRPr="00633A68">
        <w:rPr>
          <w:rStyle w:val="Forte"/>
          <w:rFonts w:ascii="Times New Roman" w:hAnsi="Times New Roman" w:cs="Times New Roman"/>
          <w:color w:val="000000"/>
          <w:sz w:val="24"/>
          <w:szCs w:val="24"/>
          <w:lang w:eastAsia="ar-SA"/>
        </w:rPr>
        <w:t xml:space="preserve">1.7. </w:t>
      </w:r>
      <w:r w:rsidRPr="00633A68">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633A68" w:rsidRDefault="0020420E" w:rsidP="00CF5B4E">
      <w:pPr>
        <w:spacing w:after="0" w:line="360" w:lineRule="auto"/>
        <w:rPr>
          <w:rFonts w:ascii="Times New Roman" w:hAnsi="Times New Roman" w:cs="Times New Roman"/>
          <w:sz w:val="24"/>
          <w:szCs w:val="24"/>
        </w:rPr>
      </w:pPr>
    </w:p>
    <w:p w14:paraId="0B419169" w14:textId="328BC7EF" w:rsidR="002D5DFD" w:rsidRPr="00633A68" w:rsidRDefault="0020420E" w:rsidP="00CF5B4E">
      <w:pPr>
        <w:spacing w:after="0" w:line="360" w:lineRule="auto"/>
        <w:rPr>
          <w:rFonts w:ascii="Times New Roman" w:hAnsi="Times New Roman" w:cs="Times New Roman"/>
          <w:sz w:val="24"/>
          <w:szCs w:val="24"/>
        </w:rPr>
      </w:pPr>
      <w:r w:rsidRPr="00633A68">
        <w:rPr>
          <w:rFonts w:ascii="Times New Roman" w:hAnsi="Times New Roman" w:cs="Times New Roman"/>
          <w:b/>
          <w:sz w:val="24"/>
          <w:szCs w:val="24"/>
        </w:rPr>
        <w:t xml:space="preserve">1.8. </w:t>
      </w:r>
      <w:r w:rsidRPr="00633A68">
        <w:rPr>
          <w:rFonts w:ascii="Times New Roman" w:hAnsi="Times New Roman" w:cs="Times New Roman"/>
          <w:color w:val="FF0000"/>
          <w:sz w:val="24"/>
          <w:szCs w:val="24"/>
        </w:rPr>
        <w:t xml:space="preserve">Os documentos exigidos para fins de habilitação constam do ANEXO I – TERMO DE REFERÊNCIA em seu item </w:t>
      </w:r>
      <w:r w:rsidRPr="00633A68">
        <w:rPr>
          <w:rFonts w:ascii="Times New Roman" w:hAnsi="Times New Roman" w:cs="Times New Roman"/>
          <w:b/>
          <w:color w:val="FF0000"/>
          <w:sz w:val="24"/>
          <w:szCs w:val="24"/>
        </w:rPr>
        <w:t xml:space="preserve">4. </w:t>
      </w:r>
      <w:r w:rsidR="006E69D5" w:rsidRPr="00633A68">
        <w:rPr>
          <w:rFonts w:ascii="Times New Roman" w:hAnsi="Times New Roman" w:cs="Times New Roman"/>
          <w:b/>
          <w:color w:val="FF0000"/>
          <w:sz w:val="24"/>
          <w:szCs w:val="24"/>
        </w:rPr>
        <w:t>REQUISITOS DA CONTRATAÇÃO</w:t>
      </w:r>
      <w:r w:rsidRPr="00633A68">
        <w:rPr>
          <w:rFonts w:ascii="Times New Roman" w:hAnsi="Times New Roman" w:cs="Times New Roman"/>
          <w:color w:val="FF0000"/>
          <w:sz w:val="24"/>
          <w:szCs w:val="24"/>
        </w:rPr>
        <w:t xml:space="preserve"> e deste ANEXO e serão solicitados do fornecedor considerado vencedor.</w:t>
      </w:r>
      <w:r w:rsidR="002D5DFD" w:rsidRPr="00633A68">
        <w:rPr>
          <w:rFonts w:ascii="Times New Roman" w:hAnsi="Times New Roman" w:cs="Times New Roman"/>
          <w:sz w:val="24"/>
          <w:szCs w:val="24"/>
        </w:rPr>
        <w:br w:type="page"/>
      </w:r>
    </w:p>
    <w:p w14:paraId="6D74235D" w14:textId="77777777" w:rsidR="00D00012" w:rsidRPr="00633A68" w:rsidRDefault="00D00012" w:rsidP="002D5DFD">
      <w:pPr>
        <w:spacing w:after="0" w:line="360" w:lineRule="auto"/>
        <w:rPr>
          <w:rFonts w:ascii="Times New Roman" w:hAnsi="Times New Roman" w:cs="Times New Roman"/>
          <w:b/>
          <w:bCs/>
          <w:sz w:val="24"/>
          <w:szCs w:val="24"/>
        </w:rPr>
      </w:pPr>
    </w:p>
    <w:p w14:paraId="1B7D85CC" w14:textId="77777777" w:rsidR="00D00012" w:rsidRPr="00633A68"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633A68">
        <w:rPr>
          <w:rFonts w:ascii="Times New Roman" w:hAnsi="Times New Roman" w:cs="Times New Roman"/>
          <w:b/>
          <w:bCs/>
          <w:sz w:val="24"/>
          <w:szCs w:val="24"/>
        </w:rPr>
        <w:t xml:space="preserve">ANEXO </w:t>
      </w:r>
      <w:r w:rsidR="002D5DFD" w:rsidRPr="00633A68">
        <w:rPr>
          <w:rFonts w:ascii="Times New Roman" w:hAnsi="Times New Roman" w:cs="Times New Roman"/>
          <w:b/>
          <w:bCs/>
          <w:sz w:val="24"/>
          <w:szCs w:val="24"/>
        </w:rPr>
        <w:t>IV</w:t>
      </w:r>
    </w:p>
    <w:p w14:paraId="3982A2E0" w14:textId="77777777" w:rsidR="00D00012" w:rsidRPr="00633A68"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633A68" w:rsidRDefault="00D00012" w:rsidP="00D77736">
      <w:pPr>
        <w:spacing w:after="0" w:line="360" w:lineRule="auto"/>
        <w:ind w:right="-2"/>
        <w:jc w:val="center"/>
        <w:rPr>
          <w:rFonts w:ascii="Times New Roman" w:hAnsi="Times New Roman" w:cs="Times New Roman"/>
          <w:sz w:val="24"/>
          <w:szCs w:val="24"/>
        </w:rPr>
      </w:pPr>
      <w:r w:rsidRPr="00633A68">
        <w:rPr>
          <w:rFonts w:ascii="Times New Roman" w:hAnsi="Times New Roman" w:cs="Times New Roman"/>
          <w:b/>
          <w:bCs/>
          <w:sz w:val="24"/>
          <w:szCs w:val="24"/>
        </w:rPr>
        <w:t>DECLARAÇÃO DE INEXISTÊNCIA DE FATOS IMPEDITIVOS</w:t>
      </w:r>
    </w:p>
    <w:p w14:paraId="538F5CB7"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3DE4BDC9" w14:textId="325845FD"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0B5191AD"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534E6287" w14:textId="5E2700C7" w:rsidR="00D00012" w:rsidRPr="00633A68" w:rsidRDefault="00D00012" w:rsidP="00D77736">
      <w:pPr>
        <w:spacing w:after="0" w:line="360" w:lineRule="auto"/>
        <w:ind w:right="-2"/>
        <w:jc w:val="center"/>
        <w:rPr>
          <w:rFonts w:ascii="Times New Roman" w:hAnsi="Times New Roman" w:cs="Times New Roman"/>
          <w:b/>
          <w:sz w:val="24"/>
          <w:szCs w:val="24"/>
          <w:u w:val="single"/>
          <w:lang w:eastAsia="ar-SA"/>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0126B63B" w14:textId="77777777" w:rsidR="00D00012" w:rsidRPr="00633A68"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633A68"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633A68"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633A68" w:rsidRDefault="00D00012" w:rsidP="00D77736">
      <w:pPr>
        <w:spacing w:after="0" w:line="360" w:lineRule="auto"/>
        <w:ind w:right="-2" w:firstLine="2268"/>
        <w:jc w:val="both"/>
        <w:rPr>
          <w:rFonts w:ascii="Times New Roman" w:hAnsi="Times New Roman" w:cs="Times New Roman"/>
          <w:sz w:val="24"/>
          <w:szCs w:val="24"/>
        </w:rPr>
      </w:pPr>
      <w:r w:rsidRPr="00633A68">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633A68"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633A68"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633A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37352DDE"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4FB7F75E" w14:textId="77777777" w:rsidR="002D5DFD" w:rsidRPr="00633A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33A68">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633A68" w:rsidRDefault="002D5DFD">
      <w:pPr>
        <w:rPr>
          <w:rFonts w:ascii="Times New Roman" w:hAnsi="Times New Roman" w:cs="Times New Roman"/>
          <w:b/>
          <w:sz w:val="24"/>
          <w:szCs w:val="24"/>
        </w:rPr>
      </w:pPr>
      <w:r w:rsidRPr="00633A68">
        <w:rPr>
          <w:rFonts w:ascii="Times New Roman" w:hAnsi="Times New Roman" w:cs="Times New Roman"/>
          <w:b/>
          <w:sz w:val="24"/>
          <w:szCs w:val="24"/>
        </w:rPr>
        <w:br w:type="page"/>
      </w:r>
    </w:p>
    <w:p w14:paraId="273B66D3" w14:textId="77777777" w:rsidR="002D5DFD" w:rsidRPr="00633A68" w:rsidRDefault="002D5DFD" w:rsidP="002D5DFD">
      <w:pPr>
        <w:pStyle w:val="Corpo0"/>
        <w:shd w:val="clear" w:color="auto" w:fill="BFBFBF"/>
        <w:spacing w:line="360" w:lineRule="auto"/>
        <w:ind w:right="-2"/>
        <w:jc w:val="center"/>
        <w:rPr>
          <w:b/>
          <w:bCs/>
          <w:color w:val="auto"/>
          <w:sz w:val="24"/>
          <w:szCs w:val="24"/>
        </w:rPr>
      </w:pPr>
      <w:r w:rsidRPr="00633A68">
        <w:rPr>
          <w:b/>
          <w:color w:val="auto"/>
          <w:sz w:val="24"/>
          <w:szCs w:val="24"/>
        </w:rPr>
        <w:lastRenderedPageBreak/>
        <w:t>ANEXO V</w:t>
      </w:r>
    </w:p>
    <w:p w14:paraId="2CE46347" w14:textId="77777777" w:rsidR="002D5DFD" w:rsidRPr="00633A68" w:rsidRDefault="002D5DFD" w:rsidP="002D5DFD">
      <w:pPr>
        <w:pStyle w:val="Corpo0"/>
        <w:spacing w:line="360" w:lineRule="auto"/>
        <w:ind w:right="-2"/>
        <w:jc w:val="both"/>
        <w:rPr>
          <w:b/>
          <w:color w:val="auto"/>
          <w:sz w:val="24"/>
          <w:szCs w:val="24"/>
        </w:rPr>
      </w:pPr>
    </w:p>
    <w:p w14:paraId="50C15E3A" w14:textId="77777777" w:rsidR="002D5DFD" w:rsidRPr="00633A68" w:rsidRDefault="002D5DFD" w:rsidP="002D5DFD">
      <w:pPr>
        <w:pStyle w:val="Corpo0"/>
        <w:spacing w:line="360" w:lineRule="auto"/>
        <w:ind w:right="-2"/>
        <w:jc w:val="center"/>
        <w:rPr>
          <w:b/>
          <w:color w:val="auto"/>
          <w:sz w:val="24"/>
          <w:szCs w:val="24"/>
        </w:rPr>
      </w:pPr>
    </w:p>
    <w:p w14:paraId="2548C332" w14:textId="77777777" w:rsidR="002D5DFD" w:rsidRPr="00633A68" w:rsidRDefault="002D5DFD" w:rsidP="002D5DFD">
      <w:pPr>
        <w:pStyle w:val="Corpo0"/>
        <w:spacing w:line="360" w:lineRule="auto"/>
        <w:ind w:right="-2"/>
        <w:jc w:val="center"/>
        <w:rPr>
          <w:b/>
          <w:color w:val="auto"/>
          <w:sz w:val="24"/>
          <w:szCs w:val="24"/>
        </w:rPr>
      </w:pPr>
      <w:r w:rsidRPr="00633A68">
        <w:rPr>
          <w:b/>
          <w:color w:val="auto"/>
          <w:sz w:val="24"/>
          <w:szCs w:val="24"/>
        </w:rPr>
        <w:t>DECLARAÇÃO DE ENQUADRAMENTO EM REGIME DE TRIBUTAÇÃO DE MICRO EMPRESA OU EMPRESA DE PEQUENO PORTE</w:t>
      </w:r>
    </w:p>
    <w:p w14:paraId="73750CC2" w14:textId="77777777" w:rsidR="002D5DFD" w:rsidRPr="00633A68" w:rsidRDefault="002D5DFD" w:rsidP="002D5DFD">
      <w:pPr>
        <w:pStyle w:val="Corpo0"/>
        <w:spacing w:line="360" w:lineRule="auto"/>
        <w:ind w:right="-2"/>
        <w:jc w:val="center"/>
        <w:rPr>
          <w:b/>
          <w:bCs/>
          <w:color w:val="auto"/>
          <w:sz w:val="24"/>
          <w:szCs w:val="24"/>
        </w:rPr>
      </w:pPr>
      <w:r w:rsidRPr="00633A68">
        <w:rPr>
          <w:b/>
          <w:color w:val="auto"/>
          <w:sz w:val="24"/>
          <w:szCs w:val="24"/>
        </w:rPr>
        <w:t>(NA HIPÓTESE DO LICITANTE SER UMA ME OU EPP)</w:t>
      </w:r>
    </w:p>
    <w:p w14:paraId="6C776622" w14:textId="77777777" w:rsidR="002D5DFD" w:rsidRPr="00633A68" w:rsidRDefault="002D5DFD" w:rsidP="002D5DFD">
      <w:pPr>
        <w:pStyle w:val="Corpo0"/>
        <w:spacing w:line="360" w:lineRule="auto"/>
        <w:ind w:right="-2"/>
        <w:jc w:val="both"/>
        <w:rPr>
          <w:b/>
          <w:bCs/>
          <w:color w:val="auto"/>
          <w:sz w:val="24"/>
          <w:szCs w:val="24"/>
        </w:rPr>
      </w:pPr>
    </w:p>
    <w:p w14:paraId="3B9629B4" w14:textId="77777777" w:rsidR="002D5DFD" w:rsidRPr="00633A68" w:rsidRDefault="002D5DFD" w:rsidP="002D5DFD">
      <w:pPr>
        <w:spacing w:after="0" w:line="360" w:lineRule="auto"/>
        <w:ind w:right="-2"/>
        <w:jc w:val="center"/>
        <w:rPr>
          <w:rFonts w:ascii="Times New Roman" w:hAnsi="Times New Roman" w:cs="Times New Roman"/>
          <w:b/>
          <w:sz w:val="24"/>
          <w:szCs w:val="24"/>
        </w:rPr>
      </w:pPr>
    </w:p>
    <w:p w14:paraId="0ACAA1E8" w14:textId="31CBC6EF" w:rsidR="002D5DFD" w:rsidRPr="00633A68" w:rsidRDefault="00B071AE" w:rsidP="002D5DFD">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2D5DFD"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1AB1E7A6" w14:textId="77777777" w:rsidR="002D5DFD" w:rsidRPr="00633A68" w:rsidRDefault="002D5DFD" w:rsidP="002D5DFD">
      <w:pPr>
        <w:spacing w:after="0" w:line="360" w:lineRule="auto"/>
        <w:ind w:right="-2"/>
        <w:jc w:val="center"/>
        <w:rPr>
          <w:rFonts w:ascii="Times New Roman" w:hAnsi="Times New Roman" w:cs="Times New Roman"/>
          <w:b/>
          <w:sz w:val="24"/>
          <w:szCs w:val="24"/>
        </w:rPr>
      </w:pPr>
    </w:p>
    <w:p w14:paraId="36107EC8" w14:textId="06B0C66A" w:rsidR="002D5DFD" w:rsidRPr="00633A68" w:rsidRDefault="002D5DFD" w:rsidP="002D5DFD">
      <w:pPr>
        <w:spacing w:after="0" w:line="360" w:lineRule="auto"/>
        <w:ind w:right="-2"/>
        <w:jc w:val="center"/>
        <w:rPr>
          <w:rFonts w:ascii="Times New Roman" w:hAnsi="Times New Roman" w:cs="Times New Roman"/>
          <w:b/>
          <w:sz w:val="24"/>
          <w:szCs w:val="24"/>
          <w:u w:val="single"/>
          <w:lang w:eastAsia="ar-SA"/>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31DC9054" w14:textId="77777777" w:rsidR="002D5DFD" w:rsidRPr="00633A68" w:rsidRDefault="002D5DFD" w:rsidP="002D5DFD">
      <w:pPr>
        <w:pStyle w:val="Corpo0"/>
        <w:spacing w:line="360" w:lineRule="auto"/>
        <w:ind w:right="-2"/>
        <w:jc w:val="both"/>
        <w:rPr>
          <w:b/>
          <w:bCs/>
          <w:color w:val="auto"/>
          <w:sz w:val="24"/>
          <w:szCs w:val="24"/>
        </w:rPr>
      </w:pPr>
    </w:p>
    <w:p w14:paraId="7599BFE7" w14:textId="77777777" w:rsidR="002D5DFD" w:rsidRPr="00633A68"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633A68" w:rsidRDefault="002D5DFD" w:rsidP="002D5DFD">
      <w:pPr>
        <w:spacing w:after="0" w:line="360" w:lineRule="auto"/>
        <w:ind w:firstLine="2268"/>
        <w:jc w:val="both"/>
        <w:rPr>
          <w:rFonts w:ascii="Times New Roman" w:hAnsi="Times New Roman" w:cs="Times New Roman"/>
          <w:sz w:val="24"/>
          <w:szCs w:val="24"/>
        </w:rPr>
      </w:pPr>
      <w:r w:rsidRPr="00633A68">
        <w:rPr>
          <w:rFonts w:ascii="Times New Roman" w:hAnsi="Times New Roman" w:cs="Times New Roman"/>
          <w:sz w:val="24"/>
          <w:szCs w:val="24"/>
        </w:rPr>
        <w:t>(Nome da Empresa), CNPJ/MF Nº, sediada, (Endereço Completo</w:t>
      </w:r>
      <w:proofErr w:type="gramStart"/>
      <w:r w:rsidRPr="00633A68">
        <w:rPr>
          <w:rFonts w:ascii="Times New Roman" w:hAnsi="Times New Roman" w:cs="Times New Roman"/>
          <w:sz w:val="24"/>
          <w:szCs w:val="24"/>
        </w:rPr>
        <w:t>) Declaro</w:t>
      </w:r>
      <w:proofErr w:type="gramEnd"/>
      <w:r w:rsidRPr="00633A68">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633A68"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633A6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633A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4C6A4BE3"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73CB7311" w14:textId="77777777" w:rsidR="002D5DFD" w:rsidRPr="00633A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33A68">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633A68"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br w:type="page"/>
      </w:r>
    </w:p>
    <w:p w14:paraId="2A83BE1B" w14:textId="77777777" w:rsidR="00D00012" w:rsidRPr="00633A68" w:rsidRDefault="00D00012" w:rsidP="00D77736">
      <w:pPr>
        <w:shd w:val="clear" w:color="auto" w:fill="BFBFBF"/>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lastRenderedPageBreak/>
        <w:t>ANEXO V</w:t>
      </w:r>
      <w:r w:rsidR="002D5DFD" w:rsidRPr="00633A68">
        <w:rPr>
          <w:rFonts w:ascii="Times New Roman" w:hAnsi="Times New Roman" w:cs="Times New Roman"/>
          <w:b/>
          <w:sz w:val="24"/>
          <w:szCs w:val="24"/>
        </w:rPr>
        <w:t>I</w:t>
      </w:r>
    </w:p>
    <w:p w14:paraId="1B20E9A1"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633A68" w:rsidRDefault="00D00012" w:rsidP="00D77736">
      <w:pPr>
        <w:spacing w:after="0" w:line="360" w:lineRule="auto"/>
        <w:ind w:right="-2"/>
        <w:jc w:val="center"/>
        <w:rPr>
          <w:rFonts w:ascii="Times New Roman" w:hAnsi="Times New Roman" w:cs="Times New Roman"/>
          <w:sz w:val="24"/>
          <w:szCs w:val="24"/>
        </w:rPr>
      </w:pPr>
      <w:r w:rsidRPr="00633A68">
        <w:rPr>
          <w:rFonts w:ascii="Times New Roman" w:hAnsi="Times New Roman" w:cs="Times New Roman"/>
          <w:b/>
          <w:sz w:val="24"/>
          <w:szCs w:val="24"/>
        </w:rPr>
        <w:t>DECLARAÇÃO</w:t>
      </w:r>
    </w:p>
    <w:p w14:paraId="5E13F529" w14:textId="77777777" w:rsidR="00D00012" w:rsidRPr="00633A68"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76A7612C"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29CDC443"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55EEF736" w14:textId="317537A8" w:rsidR="00D00012" w:rsidRPr="00633A68" w:rsidRDefault="00D00012" w:rsidP="00D77736">
      <w:pPr>
        <w:spacing w:after="0" w:line="360" w:lineRule="auto"/>
        <w:ind w:right="-2"/>
        <w:jc w:val="center"/>
        <w:rPr>
          <w:rFonts w:ascii="Times New Roman" w:hAnsi="Times New Roman" w:cs="Times New Roman"/>
          <w:b/>
          <w:sz w:val="24"/>
          <w:szCs w:val="24"/>
          <w:lang w:eastAsia="ar-SA"/>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4B8EA749" w14:textId="77777777" w:rsidR="00D00012" w:rsidRPr="00633A68"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633A68" w:rsidRDefault="00D00012"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t>DECLARAÇÃO NOS TERMOS DO INCISO XXXIII DO ARTIGO 7º DA CF</w:t>
      </w:r>
    </w:p>
    <w:p w14:paraId="038F63E6" w14:textId="77777777" w:rsidR="00D77736" w:rsidRPr="00633A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633A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7309F85B" w:rsidR="00D00012" w:rsidRPr="00633A68"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633A68">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0C5153" w:rsidRPr="00633A68">
        <w:rPr>
          <w:rFonts w:ascii="Times New Roman" w:hAnsi="Times New Roman" w:cs="Times New Roman"/>
          <w:color w:val="FF0000"/>
          <w:sz w:val="24"/>
          <w:szCs w:val="24"/>
        </w:rPr>
        <w:t>014/2026</w:t>
      </w:r>
      <w:r w:rsidRPr="00633A68">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633A68">
        <w:rPr>
          <w:rFonts w:ascii="Times New Roman" w:hAnsi="Times New Roman" w:cs="Times New Roman"/>
          <w:b/>
          <w:bCs/>
          <w:sz w:val="24"/>
          <w:szCs w:val="24"/>
        </w:rPr>
        <w:t>Inciso XXXIII, do artigo 7º da Constituição Federal.</w:t>
      </w:r>
    </w:p>
    <w:p w14:paraId="21122504" w14:textId="77777777" w:rsidR="00D00012" w:rsidRPr="00633A68"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633A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62EB0F97"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258B6081" w14:textId="77777777" w:rsidR="00D00012" w:rsidRPr="00633A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33A68">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633A6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633A68">
        <w:rPr>
          <w:rFonts w:ascii="Times New Roman" w:hAnsi="Times New Roman" w:cs="Times New Roman"/>
          <w:sz w:val="24"/>
          <w:szCs w:val="24"/>
        </w:rPr>
        <w:br w:type="page"/>
      </w:r>
    </w:p>
    <w:p w14:paraId="39CA85CB" w14:textId="77777777" w:rsidR="00D00012" w:rsidRPr="00633A68" w:rsidRDefault="00D00012" w:rsidP="00D77736">
      <w:pPr>
        <w:pStyle w:val="Corpo0"/>
        <w:shd w:val="clear" w:color="auto" w:fill="BFBFBF"/>
        <w:spacing w:line="360" w:lineRule="auto"/>
        <w:ind w:right="-2"/>
        <w:jc w:val="center"/>
        <w:rPr>
          <w:b/>
          <w:bCs/>
          <w:color w:val="auto"/>
          <w:sz w:val="24"/>
          <w:szCs w:val="24"/>
        </w:rPr>
      </w:pPr>
      <w:r w:rsidRPr="00633A68">
        <w:rPr>
          <w:b/>
          <w:color w:val="auto"/>
          <w:sz w:val="24"/>
          <w:szCs w:val="24"/>
        </w:rPr>
        <w:lastRenderedPageBreak/>
        <w:t>ANEXO VI</w:t>
      </w:r>
      <w:r w:rsidR="002D5DFD" w:rsidRPr="00633A68">
        <w:rPr>
          <w:b/>
          <w:color w:val="auto"/>
          <w:sz w:val="24"/>
          <w:szCs w:val="24"/>
        </w:rPr>
        <w:t>I</w:t>
      </w:r>
    </w:p>
    <w:p w14:paraId="297B8368" w14:textId="77777777" w:rsidR="00D00012" w:rsidRPr="00633A68" w:rsidRDefault="00D00012" w:rsidP="00D77736">
      <w:pPr>
        <w:pStyle w:val="Corpo0"/>
        <w:spacing w:line="360" w:lineRule="auto"/>
        <w:ind w:right="-2"/>
        <w:jc w:val="both"/>
        <w:rPr>
          <w:b/>
          <w:color w:val="auto"/>
          <w:sz w:val="24"/>
          <w:szCs w:val="24"/>
        </w:rPr>
      </w:pPr>
    </w:p>
    <w:p w14:paraId="026CEB47" w14:textId="77777777" w:rsidR="00D00012" w:rsidRPr="00633A68"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633A68" w:rsidRDefault="00D00012"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t>DECLARAÇÃO DE INEXISTÊNCIA DE SERVIDORES PÚBLICOS NO QUADRO DE PESSOAL</w:t>
      </w:r>
    </w:p>
    <w:p w14:paraId="0C8E28A1"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44B951B3" w14:textId="1E776FF3"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1480161F"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10DD71CA" w14:textId="03FE7FC4" w:rsidR="00D00012" w:rsidRPr="00633A68" w:rsidRDefault="00D00012"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1A6313A6" w14:textId="77777777" w:rsidR="00D00012" w:rsidRPr="00633A6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633A6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31E87830" w:rsidR="00D00012" w:rsidRPr="00633A68" w:rsidRDefault="00D00012" w:rsidP="00F969BC">
      <w:pPr>
        <w:spacing w:after="0" w:line="360" w:lineRule="auto"/>
        <w:ind w:firstLine="2268"/>
        <w:jc w:val="both"/>
        <w:rPr>
          <w:rFonts w:ascii="Times New Roman" w:eastAsia="Arial Unicode MS" w:hAnsi="Times New Roman" w:cs="Times New Roman"/>
          <w:sz w:val="24"/>
          <w:szCs w:val="24"/>
        </w:rPr>
      </w:pPr>
      <w:r w:rsidRPr="00633A68">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633A68">
        <w:rPr>
          <w:rFonts w:ascii="Times New Roman" w:hAnsi="Times New Roman" w:cs="Times New Roman"/>
          <w:b/>
          <w:sz w:val="24"/>
          <w:szCs w:val="24"/>
        </w:rPr>
        <w:t xml:space="preserve"> em sua forma Eletrônica N° </w:t>
      </w:r>
      <w:r w:rsidR="000C5153" w:rsidRPr="00633A68">
        <w:rPr>
          <w:rFonts w:ascii="Times New Roman" w:hAnsi="Times New Roman" w:cs="Times New Roman"/>
          <w:b/>
          <w:color w:val="FF0000"/>
          <w:sz w:val="24"/>
          <w:szCs w:val="24"/>
        </w:rPr>
        <w:t>014/2026</w:t>
      </w:r>
      <w:r w:rsidRPr="00633A68">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633A6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633A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645E0876"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633A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3022D64E" w14:textId="77777777" w:rsidR="00D00012" w:rsidRPr="00633A6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633A68">
        <w:rPr>
          <w:rFonts w:ascii="Times New Roman" w:hAnsi="Times New Roman" w:cs="Times New Roman"/>
          <w:color w:val="000000"/>
          <w:sz w:val="24"/>
          <w:szCs w:val="24"/>
        </w:rPr>
        <w:t>Nome Completo do Proprietário ou Representante Legal e Qualificação na Empresa</w:t>
      </w:r>
      <w:r w:rsidRPr="00633A68">
        <w:rPr>
          <w:rFonts w:ascii="Times New Roman" w:hAnsi="Times New Roman" w:cs="Times New Roman"/>
          <w:b/>
          <w:sz w:val="24"/>
          <w:szCs w:val="24"/>
        </w:rPr>
        <w:t xml:space="preserve"> </w:t>
      </w:r>
      <w:r w:rsidR="00D00012" w:rsidRPr="00633A68">
        <w:rPr>
          <w:rFonts w:ascii="Times New Roman" w:hAnsi="Times New Roman" w:cs="Times New Roman"/>
          <w:b/>
          <w:sz w:val="24"/>
          <w:szCs w:val="24"/>
        </w:rPr>
        <w:br w:type="page"/>
      </w:r>
    </w:p>
    <w:p w14:paraId="43843E96" w14:textId="77777777" w:rsidR="00D00012" w:rsidRPr="00633A68" w:rsidRDefault="00D00012" w:rsidP="00D77736">
      <w:pPr>
        <w:pStyle w:val="Corpo0"/>
        <w:shd w:val="clear" w:color="auto" w:fill="BFBFBF"/>
        <w:spacing w:line="360" w:lineRule="auto"/>
        <w:ind w:right="-2"/>
        <w:jc w:val="center"/>
        <w:rPr>
          <w:b/>
          <w:bCs/>
          <w:color w:val="auto"/>
          <w:sz w:val="24"/>
          <w:szCs w:val="24"/>
        </w:rPr>
      </w:pPr>
      <w:r w:rsidRPr="00633A68">
        <w:rPr>
          <w:b/>
          <w:color w:val="auto"/>
          <w:sz w:val="24"/>
          <w:szCs w:val="24"/>
        </w:rPr>
        <w:lastRenderedPageBreak/>
        <w:t>ANEXO VII</w:t>
      </w:r>
      <w:r w:rsidR="002D5DFD" w:rsidRPr="00633A68">
        <w:rPr>
          <w:b/>
          <w:color w:val="auto"/>
          <w:sz w:val="24"/>
          <w:szCs w:val="24"/>
        </w:rPr>
        <w:t>I</w:t>
      </w:r>
    </w:p>
    <w:p w14:paraId="4361C893" w14:textId="77777777" w:rsidR="00D00012" w:rsidRPr="00633A68" w:rsidRDefault="00D00012" w:rsidP="00D77736">
      <w:pPr>
        <w:pStyle w:val="Corpo0"/>
        <w:spacing w:line="360" w:lineRule="auto"/>
        <w:ind w:right="-2"/>
        <w:jc w:val="both"/>
        <w:rPr>
          <w:b/>
          <w:color w:val="auto"/>
          <w:sz w:val="24"/>
          <w:szCs w:val="24"/>
        </w:rPr>
      </w:pPr>
    </w:p>
    <w:p w14:paraId="19587F34" w14:textId="77777777" w:rsidR="00D00012" w:rsidRPr="00633A68" w:rsidRDefault="00D00012"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t>DECLARAÇÃO DE INIDONEIDADE</w:t>
      </w:r>
    </w:p>
    <w:p w14:paraId="7314B286"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7C11A734" w14:textId="4367893B" w:rsidR="00D00012" w:rsidRPr="00633A68" w:rsidRDefault="00B071AE"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D00012"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4C485EB7" w14:textId="77777777" w:rsidR="00D00012" w:rsidRPr="00633A68" w:rsidRDefault="00D00012" w:rsidP="00D77736">
      <w:pPr>
        <w:spacing w:after="0" w:line="360" w:lineRule="auto"/>
        <w:ind w:right="-2"/>
        <w:jc w:val="center"/>
        <w:rPr>
          <w:rFonts w:ascii="Times New Roman" w:hAnsi="Times New Roman" w:cs="Times New Roman"/>
          <w:b/>
          <w:sz w:val="24"/>
          <w:szCs w:val="24"/>
        </w:rPr>
      </w:pPr>
    </w:p>
    <w:p w14:paraId="0F6670D2" w14:textId="7FE9A34B" w:rsidR="00D00012" w:rsidRPr="00633A68" w:rsidRDefault="00D00012" w:rsidP="00D77736">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6802CFB3" w14:textId="77777777" w:rsidR="00D77736" w:rsidRPr="00633A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633A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633A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33A68">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633A68">
        <w:rPr>
          <w:rFonts w:ascii="Times New Roman" w:hAnsi="Times New Roman" w:cs="Times New Roman"/>
          <w:b/>
          <w:sz w:val="24"/>
          <w:szCs w:val="24"/>
        </w:rPr>
        <w:t xml:space="preserve"> </w:t>
      </w:r>
      <w:r w:rsidRPr="00633A68">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633A68"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633A68"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633A68">
        <w:rPr>
          <w:rFonts w:ascii="Times New Roman" w:hAnsi="Times New Roman" w:cs="Times New Roman"/>
          <w:sz w:val="24"/>
          <w:szCs w:val="24"/>
        </w:rPr>
        <w:t>O que declaramos acima é verdade e por isso damos fé.</w:t>
      </w:r>
    </w:p>
    <w:p w14:paraId="5C4D4585" w14:textId="77777777" w:rsidR="00D00012" w:rsidRPr="00633A68"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633A68"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33A68">
        <w:rPr>
          <w:rFonts w:ascii="Times New Roman" w:eastAsia="Arial Unicode MS" w:hAnsi="Times New Roman" w:cs="Times New Roman"/>
          <w:sz w:val="24"/>
          <w:szCs w:val="24"/>
        </w:rPr>
        <w:t xml:space="preserve">_____________________, ____, em_____ de____________ </w:t>
      </w:r>
      <w:proofErr w:type="spellStart"/>
      <w:r w:rsidRPr="00633A68">
        <w:rPr>
          <w:rFonts w:ascii="Times New Roman" w:eastAsia="Arial Unicode MS" w:hAnsi="Times New Roman" w:cs="Times New Roman"/>
          <w:sz w:val="24"/>
          <w:szCs w:val="24"/>
        </w:rPr>
        <w:t>de</w:t>
      </w:r>
      <w:proofErr w:type="spellEnd"/>
      <w:r w:rsidRPr="00633A68">
        <w:rPr>
          <w:rFonts w:ascii="Times New Roman" w:eastAsia="Arial Unicode MS" w:hAnsi="Times New Roman" w:cs="Times New Roman"/>
          <w:sz w:val="24"/>
          <w:szCs w:val="24"/>
        </w:rPr>
        <w:t xml:space="preserve"> ________.</w:t>
      </w:r>
    </w:p>
    <w:p w14:paraId="5521EFDD" w14:textId="77777777" w:rsidR="00D00012" w:rsidRPr="00633A6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633A6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33A68">
        <w:rPr>
          <w:rFonts w:ascii="Times New Roman" w:hAnsi="Times New Roman" w:cs="Times New Roman"/>
          <w:color w:val="000000"/>
          <w:sz w:val="24"/>
          <w:szCs w:val="24"/>
        </w:rPr>
        <w:t>__________________________________________________________</w:t>
      </w:r>
    </w:p>
    <w:p w14:paraId="05306AD7" w14:textId="77777777" w:rsidR="00D00012" w:rsidRPr="00633A68" w:rsidRDefault="00D00012" w:rsidP="00D77736">
      <w:pPr>
        <w:spacing w:after="0"/>
        <w:jc w:val="center"/>
        <w:rPr>
          <w:rFonts w:ascii="Times New Roman" w:hAnsi="Times New Roman" w:cs="Times New Roman"/>
          <w:color w:val="000000"/>
          <w:sz w:val="24"/>
          <w:szCs w:val="24"/>
        </w:rPr>
      </w:pPr>
      <w:r w:rsidRPr="00633A68">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633A68" w:rsidRDefault="00C74923">
      <w:pPr>
        <w:rPr>
          <w:rFonts w:ascii="Times New Roman" w:hAnsi="Times New Roman" w:cs="Times New Roman"/>
          <w:color w:val="000000"/>
          <w:sz w:val="24"/>
          <w:szCs w:val="24"/>
        </w:rPr>
      </w:pPr>
      <w:r w:rsidRPr="00633A68">
        <w:rPr>
          <w:rFonts w:ascii="Times New Roman" w:hAnsi="Times New Roman" w:cs="Times New Roman"/>
          <w:color w:val="000000"/>
          <w:sz w:val="24"/>
          <w:szCs w:val="24"/>
        </w:rPr>
        <w:br w:type="page"/>
      </w:r>
    </w:p>
    <w:p w14:paraId="0F677E9A" w14:textId="77777777" w:rsidR="00C74923" w:rsidRPr="00633A68" w:rsidRDefault="00C74923" w:rsidP="00F11B3C">
      <w:pPr>
        <w:spacing w:after="0" w:line="360" w:lineRule="auto"/>
        <w:jc w:val="center"/>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lastRenderedPageBreak/>
        <w:t xml:space="preserve">ANEXO </w:t>
      </w:r>
      <w:r w:rsidR="002D5DFD" w:rsidRPr="00633A68">
        <w:rPr>
          <w:rFonts w:ascii="Times New Roman" w:hAnsi="Times New Roman" w:cs="Times New Roman"/>
          <w:b/>
          <w:bCs/>
          <w:color w:val="000000"/>
          <w:sz w:val="24"/>
          <w:szCs w:val="24"/>
        </w:rPr>
        <w:t>IX</w:t>
      </w:r>
    </w:p>
    <w:p w14:paraId="107096A4" w14:textId="77777777" w:rsidR="00C74923" w:rsidRPr="00633A68" w:rsidRDefault="00C74923" w:rsidP="00F11B3C">
      <w:pPr>
        <w:spacing w:after="0" w:line="360" w:lineRule="auto"/>
        <w:jc w:val="center"/>
        <w:rPr>
          <w:rFonts w:ascii="Times New Roman" w:hAnsi="Times New Roman" w:cs="Times New Roman"/>
          <w:sz w:val="24"/>
          <w:szCs w:val="24"/>
        </w:rPr>
      </w:pPr>
    </w:p>
    <w:p w14:paraId="4A4FCA00" w14:textId="77777777" w:rsidR="00C74923" w:rsidRPr="00633A68" w:rsidRDefault="00C74923" w:rsidP="00F11B3C">
      <w:pPr>
        <w:spacing w:after="0" w:line="360" w:lineRule="auto"/>
        <w:jc w:val="center"/>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t>TERMO DE CONTRATO ADMINISTRATIVO</w:t>
      </w:r>
      <w:r w:rsidRPr="00633A68">
        <w:rPr>
          <w:rFonts w:ascii="Times New Roman" w:hAnsi="Times New Roman" w:cs="Times New Roman"/>
          <w:b/>
          <w:bCs/>
          <w:color w:val="000000"/>
          <w:sz w:val="24"/>
          <w:szCs w:val="24"/>
        </w:rPr>
        <w:br/>
      </w:r>
    </w:p>
    <w:p w14:paraId="72053338" w14:textId="77777777" w:rsidR="00C74923" w:rsidRPr="00633A68" w:rsidRDefault="00C74923" w:rsidP="00F11B3C">
      <w:pPr>
        <w:spacing w:after="0" w:line="360" w:lineRule="auto"/>
        <w:jc w:val="center"/>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t>Lei nº 14.133, de 1º de abril de 2021</w:t>
      </w:r>
    </w:p>
    <w:p w14:paraId="4C8AE7A6" w14:textId="77777777" w:rsidR="00C74923" w:rsidRPr="00633A68" w:rsidRDefault="00C74923" w:rsidP="00F11B3C">
      <w:pPr>
        <w:spacing w:after="0" w:line="360" w:lineRule="auto"/>
        <w:jc w:val="center"/>
        <w:rPr>
          <w:rFonts w:ascii="Times New Roman" w:hAnsi="Times New Roman" w:cs="Times New Roman"/>
          <w:b/>
          <w:bCs/>
          <w:color w:val="000000"/>
          <w:sz w:val="24"/>
          <w:szCs w:val="24"/>
        </w:rPr>
      </w:pPr>
      <w:r w:rsidRPr="00633A68">
        <w:rPr>
          <w:rFonts w:ascii="Times New Roman" w:hAnsi="Times New Roman" w:cs="Times New Roman"/>
          <w:b/>
          <w:bCs/>
          <w:color w:val="000000"/>
          <w:sz w:val="24"/>
          <w:szCs w:val="24"/>
        </w:rPr>
        <w:t>AQUISIÇÕES – LICITAÇÃO</w:t>
      </w:r>
    </w:p>
    <w:p w14:paraId="07E5B256" w14:textId="77777777" w:rsidR="00C74923" w:rsidRPr="00633A68"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633A68"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633A68">
        <w:rPr>
          <w:rFonts w:ascii="Times New Roman" w:hAnsi="Times New Roman" w:cs="Times New Roman"/>
          <w:b/>
          <w:color w:val="000000"/>
          <w:sz w:val="24"/>
          <w:szCs w:val="24"/>
        </w:rPr>
        <w:t>PREFEITURA MUNICIPAL DE CEREJEIRAS - RO</w:t>
      </w:r>
    </w:p>
    <w:p w14:paraId="541354AE" w14:textId="77777777" w:rsidR="00C74923" w:rsidRPr="00633A68" w:rsidRDefault="00C74923" w:rsidP="00F11B3C">
      <w:pPr>
        <w:spacing w:after="0" w:line="360" w:lineRule="auto"/>
        <w:ind w:right="-2"/>
        <w:jc w:val="center"/>
        <w:rPr>
          <w:rFonts w:ascii="Times New Roman" w:hAnsi="Times New Roman" w:cs="Times New Roman"/>
          <w:b/>
          <w:color w:val="000000"/>
          <w:sz w:val="24"/>
          <w:szCs w:val="24"/>
        </w:rPr>
      </w:pPr>
    </w:p>
    <w:p w14:paraId="04A48103" w14:textId="3F6BB90E" w:rsidR="00F11B3C" w:rsidRPr="00633A68" w:rsidRDefault="00B071AE" w:rsidP="00F11B3C">
      <w:pPr>
        <w:spacing w:after="0" w:line="360" w:lineRule="auto"/>
        <w:ind w:right="-2"/>
        <w:jc w:val="center"/>
        <w:rPr>
          <w:rFonts w:ascii="Times New Roman" w:hAnsi="Times New Roman" w:cs="Times New Roman"/>
          <w:b/>
          <w:sz w:val="24"/>
          <w:szCs w:val="24"/>
        </w:rPr>
      </w:pPr>
      <w:r w:rsidRPr="00633A68">
        <w:rPr>
          <w:rFonts w:ascii="Times New Roman" w:hAnsi="Times New Roman" w:cs="Times New Roman"/>
          <w:b/>
          <w:color w:val="000000"/>
          <w:sz w:val="24"/>
          <w:szCs w:val="24"/>
        </w:rPr>
        <w:t>DISPENSA</w:t>
      </w:r>
      <w:r w:rsidR="00F11B3C"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p>
    <w:p w14:paraId="35F615D9" w14:textId="77777777" w:rsidR="00F11B3C" w:rsidRPr="00633A68" w:rsidRDefault="00F11B3C" w:rsidP="00F11B3C">
      <w:pPr>
        <w:spacing w:after="0" w:line="360" w:lineRule="auto"/>
        <w:ind w:right="-2"/>
        <w:jc w:val="center"/>
        <w:rPr>
          <w:rFonts w:ascii="Times New Roman" w:hAnsi="Times New Roman" w:cs="Times New Roman"/>
          <w:b/>
          <w:sz w:val="24"/>
          <w:szCs w:val="24"/>
        </w:rPr>
      </w:pPr>
    </w:p>
    <w:p w14:paraId="3CB103CB" w14:textId="13D67C22" w:rsidR="00C74923" w:rsidRPr="00633A68" w:rsidRDefault="00F11B3C" w:rsidP="00F11B3C">
      <w:pPr>
        <w:spacing w:after="0" w:line="360" w:lineRule="auto"/>
        <w:jc w:val="center"/>
        <w:rPr>
          <w:rFonts w:ascii="Times New Roman" w:hAnsi="Times New Roman" w:cs="Times New Roman"/>
          <w:bCs/>
          <w:color w:val="000000"/>
          <w:sz w:val="24"/>
          <w:szCs w:val="24"/>
        </w:rPr>
      </w:pPr>
      <w:r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p>
    <w:p w14:paraId="6DEB540A" w14:textId="77777777" w:rsidR="00C74923" w:rsidRPr="00633A68"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633A68" w:rsidRDefault="00C74923" w:rsidP="00F11B3C">
      <w:pPr>
        <w:pStyle w:val="Prembulo"/>
        <w:spacing w:before="0" w:after="0"/>
        <w:ind w:left="2268"/>
        <w:rPr>
          <w:rFonts w:ascii="Times New Roman" w:hAnsi="Times New Roman" w:cs="Times New Roman"/>
          <w:bCs w:val="0"/>
          <w:sz w:val="24"/>
          <w:szCs w:val="24"/>
        </w:rPr>
      </w:pPr>
      <w:r w:rsidRPr="00633A68">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633A68" w:rsidRDefault="00C74923" w:rsidP="00F11B3C">
      <w:pPr>
        <w:pStyle w:val="Prembulo"/>
        <w:spacing w:before="0" w:after="0"/>
        <w:ind w:left="0"/>
        <w:rPr>
          <w:rFonts w:ascii="Times New Roman" w:hAnsi="Times New Roman" w:cs="Times New Roman"/>
          <w:bCs w:val="0"/>
          <w:sz w:val="24"/>
          <w:szCs w:val="24"/>
        </w:rPr>
      </w:pPr>
    </w:p>
    <w:p w14:paraId="3BC1837D" w14:textId="03A7AA45" w:rsidR="00C74923" w:rsidRPr="00633A68" w:rsidRDefault="00FE1662" w:rsidP="00C74923">
      <w:pPr>
        <w:spacing w:line="360" w:lineRule="auto"/>
        <w:ind w:firstLine="2268"/>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633A68">
        <w:rPr>
          <w:rFonts w:ascii="Times New Roman" w:eastAsia="Arial" w:hAnsi="Times New Roman" w:cs="Times New Roman"/>
          <w:sz w:val="24"/>
          <w:szCs w:val="24"/>
        </w:rPr>
        <w:t xml:space="preserve"> doravante denominado </w:t>
      </w:r>
      <w:r w:rsidR="00C74923" w:rsidRPr="00633A68">
        <w:rPr>
          <w:rFonts w:ascii="Times New Roman" w:eastAsia="Arial" w:hAnsi="Times New Roman" w:cs="Times New Roman"/>
          <w:b/>
          <w:bCs/>
          <w:sz w:val="24"/>
          <w:szCs w:val="24"/>
        </w:rPr>
        <w:t>CONTRATANTE</w:t>
      </w:r>
      <w:r w:rsidR="00C74923" w:rsidRPr="00633A68">
        <w:rPr>
          <w:rFonts w:ascii="Times New Roman" w:eastAsia="Arial" w:hAnsi="Times New Roman" w:cs="Times New Roman"/>
          <w:sz w:val="24"/>
          <w:szCs w:val="24"/>
        </w:rPr>
        <w:t xml:space="preserve">, e o(a) </w:t>
      </w:r>
      <w:r w:rsidR="00C74923" w:rsidRPr="00633A68">
        <w:rPr>
          <w:rFonts w:ascii="Times New Roman" w:eastAsia="Arial" w:hAnsi="Times New Roman" w:cs="Times New Roman"/>
          <w:color w:val="FF0000"/>
          <w:sz w:val="24"/>
          <w:szCs w:val="24"/>
        </w:rPr>
        <w:t>..............................,</w:t>
      </w:r>
      <w:r w:rsidR="00C74923" w:rsidRPr="00633A68">
        <w:rPr>
          <w:rFonts w:ascii="Times New Roman" w:eastAsia="Arial" w:hAnsi="Times New Roman" w:cs="Times New Roman"/>
          <w:sz w:val="24"/>
          <w:szCs w:val="24"/>
        </w:rPr>
        <w:t xml:space="preserve"> </w:t>
      </w:r>
      <w:r w:rsidR="00C74923" w:rsidRPr="00633A68">
        <w:rPr>
          <w:rFonts w:ascii="Times New Roman" w:eastAsia="Arial" w:hAnsi="Times New Roman" w:cs="Times New Roman"/>
          <w:color w:val="FF0000"/>
          <w:sz w:val="24"/>
          <w:szCs w:val="24"/>
        </w:rPr>
        <w:t>inscrito(a) no CNPJ/MF sob o nº ............................, sediado(a) na</w:t>
      </w:r>
      <w:r w:rsidR="00C74923" w:rsidRPr="00633A68">
        <w:rPr>
          <w:rFonts w:ascii="Times New Roman" w:eastAsia="Arial" w:hAnsi="Times New Roman" w:cs="Times New Roman"/>
          <w:sz w:val="24"/>
          <w:szCs w:val="24"/>
        </w:rPr>
        <w:t xml:space="preserve"> </w:t>
      </w:r>
      <w:r w:rsidR="00C74923" w:rsidRPr="00633A68">
        <w:rPr>
          <w:rFonts w:ascii="Times New Roman" w:eastAsia="Arial" w:hAnsi="Times New Roman" w:cs="Times New Roman"/>
          <w:color w:val="FF0000"/>
          <w:sz w:val="24"/>
          <w:szCs w:val="24"/>
        </w:rPr>
        <w:t>...................................</w:t>
      </w:r>
      <w:r w:rsidR="00C74923" w:rsidRPr="00633A68">
        <w:rPr>
          <w:rFonts w:ascii="Times New Roman" w:eastAsia="Arial" w:hAnsi="Times New Roman" w:cs="Times New Roman"/>
          <w:sz w:val="24"/>
          <w:szCs w:val="24"/>
        </w:rPr>
        <w:t xml:space="preserve">, doravante designado CONTRATADO, </w:t>
      </w:r>
      <w:r w:rsidR="00C74923" w:rsidRPr="00633A68">
        <w:rPr>
          <w:rFonts w:ascii="Times New Roman" w:eastAsia="Arial" w:hAnsi="Times New Roman" w:cs="Times New Roman"/>
          <w:color w:val="FF0000"/>
          <w:sz w:val="24"/>
          <w:szCs w:val="24"/>
        </w:rPr>
        <w:t xml:space="preserve">neste ato representado(a) por </w:t>
      </w:r>
      <w:r w:rsidR="00C74923" w:rsidRPr="00633A68">
        <w:rPr>
          <w:rFonts w:ascii="Times New Roman" w:eastAsia="Arial" w:hAnsi="Times New Roman" w:cs="Times New Roman"/>
          <w:sz w:val="24"/>
          <w:szCs w:val="24"/>
        </w:rPr>
        <w:t xml:space="preserve">.................................. </w:t>
      </w:r>
      <w:r w:rsidR="00C74923" w:rsidRPr="00633A68">
        <w:rPr>
          <w:rFonts w:ascii="Times New Roman" w:eastAsia="Arial" w:hAnsi="Times New Roman" w:cs="Times New Roman"/>
          <w:color w:val="FF0000"/>
          <w:sz w:val="24"/>
          <w:szCs w:val="24"/>
        </w:rPr>
        <w:t>(nome e função no contratado)</w:t>
      </w:r>
      <w:r w:rsidR="00C74923" w:rsidRPr="00633A68">
        <w:rPr>
          <w:rFonts w:ascii="Times New Roman" w:eastAsia="Arial" w:hAnsi="Times New Roman" w:cs="Times New Roman"/>
          <w:sz w:val="24"/>
          <w:szCs w:val="24"/>
        </w:rPr>
        <w:t xml:space="preserve">, </w:t>
      </w:r>
      <w:r w:rsidR="00C74923" w:rsidRPr="00633A68">
        <w:rPr>
          <w:rFonts w:ascii="Times New Roman" w:eastAsia="Arial" w:hAnsi="Times New Roman" w:cs="Times New Roman"/>
          <w:color w:val="FF0000"/>
          <w:sz w:val="24"/>
          <w:szCs w:val="24"/>
        </w:rPr>
        <w:t xml:space="preserve">conforme atos constitutivos da empresa </w:t>
      </w:r>
      <w:r w:rsidR="00C74923" w:rsidRPr="00633A68">
        <w:rPr>
          <w:rFonts w:ascii="Times New Roman" w:eastAsia="Arial" w:hAnsi="Times New Roman" w:cs="Times New Roman"/>
          <w:b/>
          <w:bCs/>
          <w:color w:val="FF0000"/>
          <w:sz w:val="24"/>
          <w:szCs w:val="24"/>
        </w:rPr>
        <w:t>OU</w:t>
      </w:r>
      <w:r w:rsidR="00C74923" w:rsidRPr="00633A68">
        <w:rPr>
          <w:rFonts w:ascii="Times New Roman" w:eastAsia="Arial" w:hAnsi="Times New Roman" w:cs="Times New Roman"/>
          <w:color w:val="FF0000"/>
          <w:sz w:val="24"/>
          <w:szCs w:val="24"/>
        </w:rPr>
        <w:t xml:space="preserve"> procuração apresentada nos autos, </w:t>
      </w:r>
      <w:r w:rsidR="00C74923" w:rsidRPr="00633A68">
        <w:rPr>
          <w:rFonts w:ascii="Times New Roman" w:eastAsia="Arial" w:hAnsi="Times New Roman" w:cs="Times New Roman"/>
          <w:sz w:val="24"/>
          <w:szCs w:val="24"/>
        </w:rPr>
        <w:t xml:space="preserve">tendo em vista o que consta no </w:t>
      </w:r>
      <w:r w:rsidR="00C74923" w:rsidRPr="00633A68">
        <w:rPr>
          <w:rFonts w:ascii="Times New Roman" w:hAnsi="Times New Roman" w:cs="Times New Roman"/>
          <w:b/>
          <w:sz w:val="24"/>
          <w:szCs w:val="24"/>
        </w:rPr>
        <w:t xml:space="preserve">PROCESSO ADMINISTRATIVO DIGITAL Nº </w:t>
      </w:r>
      <w:r w:rsidR="000C5153" w:rsidRPr="00633A68">
        <w:rPr>
          <w:rFonts w:ascii="Times New Roman" w:hAnsi="Times New Roman" w:cs="Times New Roman"/>
          <w:b/>
          <w:color w:val="FF0000"/>
          <w:sz w:val="24"/>
          <w:szCs w:val="24"/>
        </w:rPr>
        <w:t>2.787/2026</w:t>
      </w:r>
      <w:r w:rsidR="00C74923" w:rsidRPr="00633A68">
        <w:rPr>
          <w:rFonts w:ascii="Times New Roman" w:eastAsia="Arial" w:hAnsi="Times New Roman" w:cs="Times New Roman"/>
          <w:color w:val="FF0000"/>
          <w:sz w:val="24"/>
          <w:szCs w:val="24"/>
        </w:rPr>
        <w:t xml:space="preserve"> </w:t>
      </w:r>
      <w:r w:rsidR="00C74923" w:rsidRPr="00633A68">
        <w:rPr>
          <w:rFonts w:ascii="Times New Roman" w:eastAsia="Arial" w:hAnsi="Times New Roman" w:cs="Times New Roman"/>
          <w:sz w:val="24"/>
          <w:szCs w:val="24"/>
        </w:rPr>
        <w:t xml:space="preserve">e em observância às disposições da </w:t>
      </w:r>
      <w:hyperlink r:id="rId34" w:history="1">
        <w:r w:rsidR="00C74923" w:rsidRPr="00633A68">
          <w:rPr>
            <w:rStyle w:val="Hyperlink"/>
            <w:rFonts w:ascii="Times New Roman" w:hAnsi="Times New Roman" w:cs="Times New Roman"/>
            <w:sz w:val="24"/>
            <w:szCs w:val="24"/>
          </w:rPr>
          <w:t>Lei nº 14.133, de 01 de abril de 2021</w:t>
        </w:r>
      </w:hyperlink>
      <w:r w:rsidR="00C74923" w:rsidRPr="00633A68">
        <w:rPr>
          <w:rFonts w:ascii="Times New Roman" w:hAnsi="Times New Roman" w:cs="Times New Roman"/>
          <w:sz w:val="24"/>
          <w:szCs w:val="24"/>
        </w:rPr>
        <w:t xml:space="preserve">, </w:t>
      </w:r>
      <w:r w:rsidR="007149E8" w:rsidRPr="00633A68">
        <w:rPr>
          <w:rFonts w:ascii="Times New Roman" w:hAnsi="Times New Roman" w:cs="Times New Roman"/>
          <w:sz w:val="24"/>
          <w:szCs w:val="24"/>
        </w:rPr>
        <w:t xml:space="preserve">Decreto Municipal </w:t>
      </w:r>
      <w:r w:rsidR="007149E8" w:rsidRPr="00633A68">
        <w:rPr>
          <w:rFonts w:ascii="Times New Roman" w:hAnsi="Times New Roman" w:cs="Times New Roman"/>
          <w:sz w:val="24"/>
          <w:szCs w:val="24"/>
        </w:rPr>
        <w:lastRenderedPageBreak/>
        <w:t xml:space="preserve">Nº 150/2023 de 30 de março de 2023, </w:t>
      </w:r>
      <w:r w:rsidR="00894617" w:rsidRPr="00633A68">
        <w:rPr>
          <w:rFonts w:ascii="Times New Roman" w:hAnsi="Times New Roman" w:cs="Times New Roman"/>
          <w:sz w:val="24"/>
          <w:szCs w:val="24"/>
        </w:rPr>
        <w:t xml:space="preserve">Decreto Municipal Nº 049/2024 de Fevereiro de 2024, </w:t>
      </w:r>
      <w:r w:rsidR="007149E8" w:rsidRPr="00633A68">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633A68">
        <w:rPr>
          <w:rFonts w:ascii="Times New Roman" w:hAnsi="Times New Roman" w:cs="Times New Roman"/>
          <w:sz w:val="24"/>
          <w:szCs w:val="24"/>
        </w:rPr>
        <w:t xml:space="preserve">Lei Municipal nº 2.660/2017 </w:t>
      </w:r>
      <w:r w:rsidR="00C74923" w:rsidRPr="00633A68">
        <w:rPr>
          <w:rFonts w:ascii="Times New Roman" w:hAnsi="Times New Roman" w:cs="Times New Roman"/>
          <w:sz w:val="24"/>
          <w:szCs w:val="24"/>
        </w:rPr>
        <w:t>e demais legislação aplicável</w:t>
      </w:r>
      <w:r w:rsidR="00C74923" w:rsidRPr="00633A68">
        <w:rPr>
          <w:rFonts w:ascii="Times New Roman" w:eastAsia="Arial" w:hAnsi="Times New Roman" w:cs="Times New Roman"/>
          <w:sz w:val="24"/>
          <w:szCs w:val="24"/>
        </w:rPr>
        <w:t>, resolvem celebrar o presente Termo de Contrato, decorrente d</w:t>
      </w:r>
      <w:r w:rsidR="00F11B3C" w:rsidRPr="00633A68">
        <w:rPr>
          <w:rFonts w:ascii="Times New Roman" w:eastAsia="Arial" w:hAnsi="Times New Roman" w:cs="Times New Roman"/>
          <w:sz w:val="24"/>
          <w:szCs w:val="24"/>
        </w:rPr>
        <w:t>a</w:t>
      </w:r>
      <w:r w:rsidR="00C74923" w:rsidRPr="00633A68">
        <w:rPr>
          <w:rFonts w:ascii="Times New Roman" w:eastAsia="Arial" w:hAnsi="Times New Roman" w:cs="Times New Roman"/>
          <w:color w:val="FF0000"/>
          <w:sz w:val="24"/>
          <w:szCs w:val="24"/>
        </w:rPr>
        <w:t xml:space="preserve"> </w:t>
      </w:r>
      <w:r w:rsidR="00B071AE" w:rsidRPr="00633A68">
        <w:rPr>
          <w:rFonts w:ascii="Times New Roman" w:hAnsi="Times New Roman" w:cs="Times New Roman"/>
          <w:b/>
          <w:color w:val="000000"/>
          <w:sz w:val="24"/>
          <w:szCs w:val="24"/>
        </w:rPr>
        <w:t>DISPENSA</w:t>
      </w:r>
      <w:r w:rsidR="00F11B3C" w:rsidRPr="00633A68">
        <w:rPr>
          <w:rFonts w:ascii="Times New Roman" w:hAnsi="Times New Roman" w:cs="Times New Roman"/>
          <w:b/>
          <w:color w:val="000000"/>
          <w:sz w:val="24"/>
          <w:szCs w:val="24"/>
        </w:rPr>
        <w:t xml:space="preserve"> DE LICITAÇÃO Nº </w:t>
      </w:r>
      <w:r w:rsidR="000C5153" w:rsidRPr="00633A68">
        <w:rPr>
          <w:rFonts w:ascii="Times New Roman" w:hAnsi="Times New Roman" w:cs="Times New Roman"/>
          <w:b/>
          <w:color w:val="FF0000"/>
          <w:sz w:val="24"/>
          <w:szCs w:val="24"/>
        </w:rPr>
        <w:t>014/2026</w:t>
      </w:r>
      <w:r w:rsidR="00C74923" w:rsidRPr="00633A68">
        <w:rPr>
          <w:rFonts w:ascii="Times New Roman" w:eastAsia="Arial" w:hAnsi="Times New Roman" w:cs="Times New Roman"/>
          <w:sz w:val="24"/>
          <w:szCs w:val="24"/>
        </w:rPr>
        <w:t>, mediante as cláusulas e condições a seguir enunciadas.</w:t>
      </w:r>
    </w:p>
    <w:p w14:paraId="09DE36F8" w14:textId="77777777" w:rsidR="007149E8" w:rsidRPr="00633A68"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PRIMEIRA – OBJETO (</w:t>
      </w:r>
      <w:hyperlink r:id="rId35" w:anchor="art92" w:history="1">
        <w:r w:rsidRPr="00633A68">
          <w:rPr>
            <w:rStyle w:val="Hyperlink"/>
            <w:rFonts w:ascii="Times New Roman" w:hAnsi="Times New Roman" w:cs="Times New Roman"/>
            <w:sz w:val="24"/>
            <w:szCs w:val="24"/>
          </w:rPr>
          <w:t>art. 92, I e II</w:t>
        </w:r>
      </w:hyperlink>
      <w:r w:rsidRPr="00633A68">
        <w:rPr>
          <w:rFonts w:ascii="Times New Roman" w:hAnsi="Times New Roman" w:cs="Times New Roman"/>
          <w:sz w:val="24"/>
          <w:szCs w:val="24"/>
        </w:rPr>
        <w:t>)</w:t>
      </w:r>
    </w:p>
    <w:p w14:paraId="7905B17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3C03D0E2"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 O objeto do presente instrumento é a </w:t>
      </w:r>
      <w:r w:rsidR="00BF49EC" w:rsidRPr="00633A68">
        <w:rPr>
          <w:rFonts w:ascii="Times New Roman" w:eastAsiaTheme="minorHAnsi" w:hAnsi="Times New Roman" w:cs="Times New Roman"/>
          <w:color w:val="FF0000"/>
          <w:sz w:val="24"/>
          <w:szCs w:val="24"/>
          <w:lang w:eastAsia="en-US"/>
        </w:rPr>
        <w:t>Aquisição de 01 (um) compressor odontológico, destinado a atender às necessidades da Unidade de Saúde Dr. Hercílio Feliz Dutra, integrante da rede municipal de saúde, com a finalidade de garantir o pleno funcionamento do consultório odontológico e a continuidade dos atendimentos prestados aos usuários do Sistema Único de Saúde – SUS, com recursos próprios</w:t>
      </w:r>
      <w:r w:rsidRPr="00633A68">
        <w:rPr>
          <w:rFonts w:ascii="Times New Roman" w:hAnsi="Times New Roman" w:cs="Times New Roman"/>
          <w:sz w:val="24"/>
          <w:szCs w:val="24"/>
        </w:rPr>
        <w:t>, nas condições estabelecidas no Termo de Referência.</w:t>
      </w:r>
    </w:p>
    <w:p w14:paraId="6E5C7CC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 Vinculam esta contratação, independentemente de transcrição:</w:t>
      </w:r>
    </w:p>
    <w:p w14:paraId="52971A9F"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1.2.1. O Termo de Referência;</w:t>
      </w:r>
    </w:p>
    <w:p w14:paraId="396F80C9"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1.2.2. O Edital da Licitação;</w:t>
      </w:r>
    </w:p>
    <w:p w14:paraId="4415A80F"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1.2.3. A Proposta do contratado;</w:t>
      </w:r>
    </w:p>
    <w:p w14:paraId="7963CDC1"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1.2.4. Eventuais anexos dos documentos supracitados.</w:t>
      </w:r>
    </w:p>
    <w:p w14:paraId="2458576E"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SEGUNDA – VIGÊNCIA E PRORROGAÇÃO</w:t>
      </w:r>
    </w:p>
    <w:p w14:paraId="79989F2F"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77777777" w:rsidR="00A64B7D" w:rsidRPr="00633A68" w:rsidRDefault="00A64B7D" w:rsidP="00A64B7D">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rPr>
        <w:lastRenderedPageBreak/>
        <w:t>2.1. O prazo de vigência da contratação é de 12 (doze) meses contados da sua publicação, na forma dos artigos 105 e 106 da Lei n° 14.133, de 2021, podendo ser prorrogado por igual período até o limite de 5 anos conforme artigo 107 da Lei nº 14.133/2021.</w:t>
      </w:r>
    </w:p>
    <w:p w14:paraId="72CBE733" w14:textId="77777777" w:rsidR="00A64B7D" w:rsidRPr="00633A68"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633A68" w:rsidRDefault="00A64B7D" w:rsidP="00A64B7D">
      <w:pPr>
        <w:pStyle w:val="Nvel2-Red"/>
        <w:numPr>
          <w:ilvl w:val="0"/>
          <w:numId w:val="0"/>
        </w:numPr>
        <w:spacing w:before="0" w:after="0"/>
        <w:rPr>
          <w:rFonts w:ascii="Times New Roman" w:hAnsi="Times New Roman" w:cs="Times New Roman"/>
          <w:i w:val="0"/>
          <w:sz w:val="24"/>
          <w:szCs w:val="24"/>
        </w:rPr>
      </w:pPr>
      <w:r w:rsidRPr="00633A68">
        <w:rPr>
          <w:rFonts w:ascii="Times New Roman" w:hAnsi="Times New Roman" w:cs="Times New Roman"/>
          <w:i w:val="0"/>
          <w:sz w:val="24"/>
          <w:szCs w:val="24"/>
        </w:rPr>
        <w:t>2.2 O CONTRATADO não tem direito subjetivo à prorrogação contratual.</w:t>
      </w:r>
    </w:p>
    <w:p w14:paraId="0775A12B" w14:textId="77777777" w:rsidR="00A64B7D" w:rsidRPr="00633A68"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633A68" w:rsidRDefault="00A64B7D" w:rsidP="00A64B7D">
      <w:pPr>
        <w:pStyle w:val="Nvel2-Red"/>
        <w:numPr>
          <w:ilvl w:val="0"/>
          <w:numId w:val="0"/>
        </w:numPr>
        <w:spacing w:before="0" w:after="0"/>
        <w:rPr>
          <w:rFonts w:ascii="Times New Roman" w:hAnsi="Times New Roman" w:cs="Times New Roman"/>
          <w:i w:val="0"/>
          <w:sz w:val="24"/>
          <w:szCs w:val="24"/>
        </w:rPr>
      </w:pPr>
      <w:r w:rsidRPr="00633A68">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633A68"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633A68"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633A68"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TERCEIRA – MODELOS DE EXECUÇÃO E GESTÃO CONTRATUAIS (</w:t>
      </w:r>
      <w:hyperlink r:id="rId36" w:anchor="art92" w:history="1">
        <w:r w:rsidRPr="00633A68">
          <w:rPr>
            <w:rStyle w:val="Hyperlink"/>
            <w:rFonts w:ascii="Times New Roman" w:hAnsi="Times New Roman" w:cs="Times New Roman"/>
            <w:sz w:val="24"/>
            <w:szCs w:val="24"/>
          </w:rPr>
          <w:t>art. 92, IV, VII e XVIII)</w:t>
        </w:r>
      </w:hyperlink>
    </w:p>
    <w:p w14:paraId="633F037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QUARTA – SUBCONTRATAÇÃO</w:t>
      </w:r>
    </w:p>
    <w:p w14:paraId="0BA3C99E"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633A68" w:rsidRDefault="00632DA8" w:rsidP="00632DA8">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4.1. Não é admitida a subcontratação do objeto contratual.</w:t>
      </w:r>
    </w:p>
    <w:p w14:paraId="459A1446" w14:textId="77777777" w:rsidR="00632DA8" w:rsidRPr="00633A68" w:rsidRDefault="00632DA8" w:rsidP="00632DA8">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633A68" w:rsidRDefault="00632DA8" w:rsidP="00632DA8">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633A68"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633A68"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633A68">
        <w:rPr>
          <w:rFonts w:ascii="Times New Roman" w:hAnsi="Times New Roman" w:cs="Times New Roman"/>
          <w:sz w:val="24"/>
          <w:szCs w:val="24"/>
        </w:rPr>
        <w:t xml:space="preserve">CLÁUSULA QUINTA – </w:t>
      </w:r>
      <w:r w:rsidRPr="00633A68">
        <w:rPr>
          <w:rFonts w:ascii="Times New Roman" w:hAnsi="Times New Roman" w:cs="Times New Roman"/>
          <w:color w:val="FF0000"/>
          <w:sz w:val="24"/>
          <w:szCs w:val="24"/>
        </w:rPr>
        <w:t xml:space="preserve">PREÇO </w:t>
      </w:r>
      <w:r w:rsidR="00C13F7C" w:rsidRPr="00633A68">
        <w:rPr>
          <w:rFonts w:ascii="Times New Roman" w:hAnsi="Times New Roman" w:cs="Times New Roman"/>
          <w:color w:val="FF0000"/>
          <w:sz w:val="24"/>
          <w:szCs w:val="24"/>
        </w:rPr>
        <w:t>E</w:t>
      </w:r>
      <w:r w:rsidRPr="00633A68">
        <w:rPr>
          <w:rFonts w:ascii="Times New Roman" w:hAnsi="Times New Roman" w:cs="Times New Roman"/>
          <w:sz w:val="24"/>
          <w:szCs w:val="24"/>
        </w:rPr>
        <w:t xml:space="preserve"> </w:t>
      </w:r>
      <w:r w:rsidRPr="00633A68">
        <w:rPr>
          <w:rFonts w:ascii="Times New Roman" w:hAnsi="Times New Roman" w:cs="Times New Roman"/>
          <w:color w:val="FF0000"/>
          <w:sz w:val="24"/>
          <w:szCs w:val="24"/>
        </w:rPr>
        <w:t>DA RETENÇÃO DOS IMPOSTOS</w:t>
      </w:r>
    </w:p>
    <w:p w14:paraId="676D5EC2" w14:textId="77777777" w:rsidR="00894617" w:rsidRPr="00633A68"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633A68" w:rsidRDefault="00894617" w:rsidP="00894617">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lang w:eastAsia="en-US"/>
        </w:rPr>
        <w:t xml:space="preserve">5.1. </w:t>
      </w:r>
      <w:r w:rsidR="0020420E" w:rsidRPr="00633A68">
        <w:rPr>
          <w:rFonts w:ascii="Times New Roman" w:hAnsi="Times New Roman" w:cs="Times New Roman"/>
          <w:i w:val="0"/>
          <w:iCs w:val="0"/>
          <w:sz w:val="24"/>
          <w:szCs w:val="24"/>
        </w:rPr>
        <w:t>O valor total da contratação é de R$.......... (.....)</w:t>
      </w:r>
      <w:r w:rsidR="00C13F7C" w:rsidRPr="00633A68">
        <w:rPr>
          <w:rFonts w:ascii="Times New Roman" w:hAnsi="Times New Roman" w:cs="Times New Roman"/>
          <w:i w:val="0"/>
          <w:iCs w:val="0"/>
          <w:sz w:val="24"/>
          <w:szCs w:val="24"/>
        </w:rPr>
        <w:t xml:space="preserve"> </w:t>
      </w:r>
    </w:p>
    <w:p w14:paraId="4B04980A" w14:textId="77777777" w:rsidR="00894617" w:rsidRPr="00633A68"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633A68" w:rsidRDefault="00894617" w:rsidP="00894617">
      <w:pPr>
        <w:pStyle w:val="Nivel2"/>
        <w:numPr>
          <w:ilvl w:val="0"/>
          <w:numId w:val="0"/>
        </w:numPr>
        <w:spacing w:before="0" w:after="0"/>
        <w:rPr>
          <w:rFonts w:ascii="Times New Roman" w:hAnsi="Times New Roman" w:cs="Times New Roman"/>
          <w:sz w:val="24"/>
          <w:szCs w:val="24"/>
        </w:rPr>
      </w:pPr>
      <w:r w:rsidRPr="00633A68">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633A68"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633A68" w:rsidRDefault="00894617" w:rsidP="00894617">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633A68"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633A68"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633A68">
        <w:rPr>
          <w:rFonts w:ascii="Times New Roman" w:hAnsi="Times New Roman" w:cs="Times New Roman"/>
          <w:color w:val="FF0000"/>
          <w:sz w:val="24"/>
          <w:szCs w:val="24"/>
        </w:rPr>
        <w:t>5.4. Da retenção dos impostos:</w:t>
      </w:r>
    </w:p>
    <w:p w14:paraId="3363ABD4" w14:textId="77777777" w:rsidR="00894617" w:rsidRPr="00633A68"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633A68"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633A68">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633A68"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633A68"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633A68">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SEXTA - PAGAMENTO (</w:t>
      </w:r>
      <w:hyperlink r:id="rId37" w:anchor="art92" w:history="1">
        <w:r w:rsidRPr="00633A68">
          <w:rPr>
            <w:rStyle w:val="Hyperlink"/>
            <w:rFonts w:ascii="Times New Roman" w:hAnsi="Times New Roman" w:cs="Times New Roman"/>
            <w:sz w:val="24"/>
            <w:szCs w:val="24"/>
          </w:rPr>
          <w:t>art. 92, V e VI</w:t>
        </w:r>
      </w:hyperlink>
      <w:r w:rsidRPr="00633A68">
        <w:rPr>
          <w:rFonts w:ascii="Times New Roman" w:hAnsi="Times New Roman" w:cs="Times New Roman"/>
          <w:sz w:val="24"/>
          <w:szCs w:val="24"/>
        </w:rPr>
        <w:t>)</w:t>
      </w:r>
    </w:p>
    <w:p w14:paraId="474A35AD"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6.1. O prazo para pagamento </w:t>
      </w:r>
      <w:r w:rsidRPr="00633A68">
        <w:rPr>
          <w:rFonts w:ascii="Times New Roman" w:hAnsi="Times New Roman" w:cs="Times New Roman"/>
          <w:color w:val="auto"/>
          <w:sz w:val="24"/>
          <w:szCs w:val="24"/>
          <w:lang w:eastAsia="en-US"/>
        </w:rPr>
        <w:t>ao contratado</w:t>
      </w:r>
      <w:r w:rsidRPr="00633A68">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SÉTIMA - REAJUSTE (</w:t>
      </w:r>
      <w:hyperlink r:id="rId38" w:anchor="art92" w:history="1">
        <w:r w:rsidRPr="00633A68">
          <w:rPr>
            <w:rStyle w:val="Hyperlink"/>
            <w:rFonts w:ascii="Times New Roman" w:hAnsi="Times New Roman" w:cs="Times New Roman"/>
            <w:sz w:val="24"/>
            <w:szCs w:val="24"/>
          </w:rPr>
          <w:t>art. 92, V)</w:t>
        </w:r>
      </w:hyperlink>
    </w:p>
    <w:p w14:paraId="058BF56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7.7. As particularidades do contrato em vigência; </w:t>
      </w:r>
    </w:p>
    <w:p w14:paraId="5D7B70FB"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7.8. A nova planilha com a variação dos custos apresentada;</w:t>
      </w:r>
    </w:p>
    <w:p w14:paraId="1157667A"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7.9. Índice IPCA/IBGE;</w:t>
      </w:r>
    </w:p>
    <w:p w14:paraId="4C95E90A"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7.11. A disponibilidade orçamentária do órgão Contratante.</w:t>
      </w:r>
    </w:p>
    <w:p w14:paraId="3EFEB382" w14:textId="77777777" w:rsidR="00F51481" w:rsidRPr="00633A68"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633A68" w:rsidRDefault="00F51481" w:rsidP="00F51481">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OITAVA - OBRIGAÇÕES DO CONTRATANTE (</w:t>
      </w:r>
      <w:hyperlink r:id="rId39" w:anchor="art92" w:history="1">
        <w:r w:rsidRPr="00633A68">
          <w:rPr>
            <w:rStyle w:val="Hyperlink"/>
            <w:rFonts w:ascii="Times New Roman" w:hAnsi="Times New Roman" w:cs="Times New Roman"/>
            <w:sz w:val="24"/>
            <w:szCs w:val="24"/>
          </w:rPr>
          <w:t>art. 92, X, XI e XIV</w:t>
        </w:r>
      </w:hyperlink>
      <w:r w:rsidRPr="00633A68">
        <w:rPr>
          <w:rFonts w:ascii="Times New Roman" w:hAnsi="Times New Roman" w:cs="Times New Roman"/>
          <w:sz w:val="24"/>
          <w:szCs w:val="24"/>
        </w:rPr>
        <w:t>)</w:t>
      </w:r>
    </w:p>
    <w:p w14:paraId="6C6A422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633A6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33A68">
        <w:rPr>
          <w:rFonts w:ascii="Times New Roman" w:hAnsi="Times New Roman" w:cs="Times New Roman"/>
          <w:sz w:val="24"/>
          <w:szCs w:val="24"/>
        </w:rPr>
        <w:t>8.1. São obrigações do Contratante:</w:t>
      </w:r>
    </w:p>
    <w:p w14:paraId="5FE8417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8.3. Receber o objeto no prazo e condições estabelecidas no Termo de Referência;</w:t>
      </w:r>
    </w:p>
    <w:p w14:paraId="2811D70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8.6. Comunicar a empresa para </w:t>
      </w:r>
      <w:r w:rsidRPr="00633A68">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633A68">
          <w:rPr>
            <w:rStyle w:val="Hyperlink"/>
            <w:rFonts w:ascii="Times New Roman" w:hAnsi="Times New Roman" w:cs="Times New Roman"/>
            <w:bCs/>
            <w:sz w:val="24"/>
            <w:szCs w:val="24"/>
          </w:rPr>
          <w:t>art. 143 da Lei nº 14.133, de 2021</w:t>
        </w:r>
      </w:hyperlink>
      <w:r w:rsidRPr="00633A68">
        <w:rPr>
          <w:rFonts w:ascii="Times New Roman" w:hAnsi="Times New Roman" w:cs="Times New Roman"/>
          <w:bCs/>
          <w:sz w:val="24"/>
          <w:szCs w:val="24"/>
        </w:rPr>
        <w:t>;</w:t>
      </w:r>
    </w:p>
    <w:p w14:paraId="4BC7974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8.8. Aplicar ao Contratado as sanções previstas na lei e neste Contrato; </w:t>
      </w:r>
    </w:p>
    <w:p w14:paraId="0B7FD9E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lastRenderedPageBreak/>
        <w:t xml:space="preserve">8.9. Cientificar o órgão de representação judicial da </w:t>
      </w:r>
      <w:r w:rsidR="00B930D4" w:rsidRPr="00633A68">
        <w:rPr>
          <w:rFonts w:ascii="Times New Roman" w:hAnsi="Times New Roman" w:cs="Times New Roman"/>
          <w:sz w:val="24"/>
          <w:szCs w:val="24"/>
        </w:rPr>
        <w:t>Procurad</w:t>
      </w:r>
      <w:r w:rsidR="002379EC" w:rsidRPr="00633A68">
        <w:rPr>
          <w:rFonts w:ascii="Times New Roman" w:hAnsi="Times New Roman" w:cs="Times New Roman"/>
          <w:sz w:val="24"/>
          <w:szCs w:val="24"/>
        </w:rPr>
        <w:t xml:space="preserve">oria </w:t>
      </w:r>
      <w:r w:rsidRPr="00633A68">
        <w:rPr>
          <w:rFonts w:ascii="Times New Roman" w:hAnsi="Times New Roman" w:cs="Times New Roman"/>
          <w:sz w:val="24"/>
          <w:szCs w:val="24"/>
        </w:rPr>
        <w:t>Geral d</w:t>
      </w:r>
      <w:r w:rsidR="002379EC" w:rsidRPr="00633A68">
        <w:rPr>
          <w:rFonts w:ascii="Times New Roman" w:hAnsi="Times New Roman" w:cs="Times New Roman"/>
          <w:sz w:val="24"/>
          <w:szCs w:val="24"/>
        </w:rPr>
        <w:t>o Município</w:t>
      </w:r>
      <w:r w:rsidRPr="00633A68">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633A68"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633A68">
        <w:rPr>
          <w:rFonts w:ascii="Times New Roman" w:hAnsi="Times New Roman" w:cs="Times New Roman"/>
          <w:sz w:val="24"/>
          <w:szCs w:val="24"/>
        </w:rPr>
        <w:t>8.10.1. A Administração terá o prazo de</w:t>
      </w:r>
      <w:r w:rsidRPr="00633A68">
        <w:rPr>
          <w:rFonts w:ascii="Times New Roman" w:hAnsi="Times New Roman" w:cs="Times New Roman"/>
          <w:color w:val="FF0000"/>
          <w:sz w:val="24"/>
          <w:szCs w:val="24"/>
        </w:rPr>
        <w:t xml:space="preserve"> 30 (trinta) dias</w:t>
      </w:r>
      <w:r w:rsidRPr="00633A68">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633A68"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633A68">
        <w:rPr>
          <w:rFonts w:ascii="Times New Roman" w:hAnsi="Times New Roman" w:cs="Times New Roman"/>
          <w:sz w:val="24"/>
          <w:szCs w:val="24"/>
        </w:rPr>
        <w:t xml:space="preserve">8.11. Responder eventuais pedidos de reestabelecimento do equilíbrio econômico-financeiro feitos pelo contratado no prazo máximo de </w:t>
      </w:r>
      <w:r w:rsidRPr="00633A68">
        <w:rPr>
          <w:rFonts w:ascii="Times New Roman" w:hAnsi="Times New Roman" w:cs="Times New Roman"/>
          <w:color w:val="FF0000"/>
          <w:sz w:val="24"/>
          <w:szCs w:val="24"/>
        </w:rPr>
        <w:t>30 (trinta) dias.</w:t>
      </w:r>
    </w:p>
    <w:p w14:paraId="009838A1"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NONA - OBRIGAÇÕES DO CONTRATADO (</w:t>
      </w:r>
      <w:hyperlink r:id="rId41" w:anchor="art92" w:history="1">
        <w:r w:rsidRPr="00633A68">
          <w:rPr>
            <w:rStyle w:val="Hyperlink"/>
            <w:rFonts w:ascii="Times New Roman" w:hAnsi="Times New Roman" w:cs="Times New Roman"/>
            <w:sz w:val="24"/>
            <w:szCs w:val="24"/>
          </w:rPr>
          <w:t>art. 92, XIV, XVI e XVII)</w:t>
        </w:r>
      </w:hyperlink>
    </w:p>
    <w:p w14:paraId="09F84A3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633A68"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633A68" w:rsidRDefault="00C74923" w:rsidP="00E36A92">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9.2. Entregar o objeto </w:t>
      </w:r>
      <w:r w:rsidR="00E36A92" w:rsidRPr="00633A68">
        <w:rPr>
          <w:rFonts w:ascii="Times New Roman" w:hAnsi="Times New Roman" w:cs="Times New Roman"/>
          <w:sz w:val="24"/>
          <w:szCs w:val="24"/>
        </w:rPr>
        <w:t>da forma como estabelecido no Termo de Referência e neste Edital</w:t>
      </w:r>
      <w:r w:rsidRPr="00633A68">
        <w:rPr>
          <w:rFonts w:ascii="Times New Roman" w:hAnsi="Times New Roman" w:cs="Times New Roman"/>
          <w:sz w:val="24"/>
          <w:szCs w:val="24"/>
        </w:rPr>
        <w:t>;</w:t>
      </w:r>
    </w:p>
    <w:p w14:paraId="6C11CBF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9.3. Responsabilizar-se pelos vícios e danos decorrentes do objeto, de acordo com o Código de Defesa do Consumidor (</w:t>
      </w:r>
      <w:hyperlink r:id="rId42" w:history="1">
        <w:r w:rsidRPr="00633A68">
          <w:rPr>
            <w:rStyle w:val="Hyperlink"/>
            <w:rFonts w:ascii="Times New Roman" w:hAnsi="Times New Roman" w:cs="Times New Roman"/>
            <w:sz w:val="24"/>
            <w:szCs w:val="24"/>
          </w:rPr>
          <w:t>Lei nº 8.078, de 1990</w:t>
        </w:r>
      </w:hyperlink>
      <w:r w:rsidRPr="00633A68">
        <w:rPr>
          <w:rFonts w:ascii="Times New Roman" w:hAnsi="Times New Roman" w:cs="Times New Roman"/>
          <w:sz w:val="24"/>
          <w:szCs w:val="24"/>
        </w:rPr>
        <w:t>);</w:t>
      </w:r>
    </w:p>
    <w:p w14:paraId="599F884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9.5. Atender às determinações regulares emitidas pelo fiscal ou gestor do contrato ou autoridade superior (</w:t>
      </w:r>
      <w:hyperlink r:id="rId43" w:anchor="art137" w:history="1">
        <w:r w:rsidRPr="00633A68">
          <w:rPr>
            <w:rStyle w:val="Hyperlink"/>
            <w:rFonts w:ascii="Times New Roman" w:hAnsi="Times New Roman" w:cs="Times New Roman"/>
            <w:sz w:val="24"/>
            <w:szCs w:val="24"/>
          </w:rPr>
          <w:t>art. 137, II, da Lei n.º 14.133, de 2021</w:t>
        </w:r>
      </w:hyperlink>
      <w:r w:rsidRPr="00633A68">
        <w:rPr>
          <w:rFonts w:ascii="Times New Roman" w:hAnsi="Times New Roman" w:cs="Times New Roman"/>
          <w:sz w:val="24"/>
          <w:szCs w:val="24"/>
        </w:rPr>
        <w:t>) e prestar todo esclarecimento ou informação por eles solicitados;</w:t>
      </w:r>
    </w:p>
    <w:p w14:paraId="1CC3244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633A6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33A68">
        <w:rPr>
          <w:rFonts w:ascii="Times New Roman" w:hAnsi="Times New Roman" w:cs="Times New Roman"/>
          <w:sz w:val="24"/>
          <w:szCs w:val="24"/>
        </w:rPr>
        <w:t>1) prova de regularidade relativa à Seguridade Social;</w:t>
      </w:r>
    </w:p>
    <w:p w14:paraId="612A6731" w14:textId="77777777" w:rsidR="00C74923" w:rsidRPr="00633A6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33A68">
        <w:rPr>
          <w:rFonts w:ascii="Times New Roman" w:hAnsi="Times New Roman" w:cs="Times New Roman"/>
          <w:sz w:val="24"/>
          <w:szCs w:val="24"/>
        </w:rPr>
        <w:t>2) certidão conjunta relativa aos tributos federais e à Dívida Ativa da União;</w:t>
      </w:r>
    </w:p>
    <w:p w14:paraId="32C5BC7C" w14:textId="77777777" w:rsidR="00C74923" w:rsidRPr="00633A6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33A68">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633A6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33A68">
        <w:rPr>
          <w:rFonts w:ascii="Times New Roman" w:hAnsi="Times New Roman" w:cs="Times New Roman"/>
          <w:sz w:val="24"/>
          <w:szCs w:val="24"/>
        </w:rPr>
        <w:t xml:space="preserve">5) Certidão Negativa de Débitos Trabalhistas – CNDT; </w:t>
      </w:r>
    </w:p>
    <w:p w14:paraId="3CE3692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633A6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33A68">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633A68">
          <w:rPr>
            <w:rStyle w:val="Hyperlink"/>
            <w:rFonts w:ascii="Times New Roman" w:hAnsi="Times New Roman" w:cs="Times New Roman"/>
            <w:sz w:val="24"/>
            <w:szCs w:val="24"/>
          </w:rPr>
          <w:t>art. 116, da Lei n.º 14.133, de 2021</w:t>
        </w:r>
      </w:hyperlink>
      <w:r w:rsidRPr="00633A68">
        <w:rPr>
          <w:rFonts w:ascii="Times New Roman" w:hAnsi="Times New Roman" w:cs="Times New Roman"/>
          <w:sz w:val="24"/>
          <w:szCs w:val="24"/>
        </w:rPr>
        <w:t>);</w:t>
      </w:r>
    </w:p>
    <w:p w14:paraId="707BF49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633A68">
          <w:rPr>
            <w:rStyle w:val="Hyperlink"/>
            <w:rFonts w:ascii="Times New Roman" w:hAnsi="Times New Roman" w:cs="Times New Roman"/>
            <w:sz w:val="24"/>
            <w:szCs w:val="24"/>
          </w:rPr>
          <w:t>art. 116, parágrafo único, da Lei n.º 14.133, de 2021</w:t>
        </w:r>
      </w:hyperlink>
      <w:r w:rsidRPr="00633A68">
        <w:rPr>
          <w:rFonts w:ascii="Times New Roman" w:hAnsi="Times New Roman" w:cs="Times New Roman"/>
          <w:sz w:val="24"/>
          <w:szCs w:val="24"/>
        </w:rPr>
        <w:t>);</w:t>
      </w:r>
    </w:p>
    <w:p w14:paraId="49A6D22D"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633A68">
          <w:rPr>
            <w:rStyle w:val="Hyperlink"/>
            <w:rFonts w:ascii="Times New Roman" w:hAnsi="Times New Roman" w:cs="Times New Roman"/>
            <w:sz w:val="24"/>
            <w:szCs w:val="24"/>
          </w:rPr>
          <w:t>art. 124, II, d, da Lei nº 14.133, de 2021.</w:t>
        </w:r>
      </w:hyperlink>
    </w:p>
    <w:p w14:paraId="250E7B9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bookmarkStart w:id="21" w:name="_Ref118293001"/>
      <w:r w:rsidRPr="00633A68">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1"/>
    </w:p>
    <w:p w14:paraId="5F7A46D2"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633A68"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633A68"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633A68"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33A68">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633A68"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633A68"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33A68">
        <w:rPr>
          <w:rFonts w:ascii="Times New Roman" w:hAnsi="Times New Roman" w:cs="Times New Roman"/>
          <w:i w:val="0"/>
          <w:iCs w:val="0"/>
          <w:sz w:val="24"/>
          <w:szCs w:val="24"/>
        </w:rPr>
        <w:t>9.19.</w:t>
      </w:r>
      <w:r w:rsidR="00156C31" w:rsidRPr="00633A68">
        <w:rPr>
          <w:rFonts w:ascii="Times New Roman" w:hAnsi="Times New Roman" w:cs="Times New Roman"/>
          <w:i w:val="0"/>
          <w:iCs w:val="0"/>
          <w:sz w:val="24"/>
          <w:szCs w:val="24"/>
        </w:rPr>
        <w:t>2</w:t>
      </w:r>
      <w:r w:rsidRPr="00633A68">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bookmarkStart w:id="22" w:name="_Ref118293030"/>
    </w:p>
    <w:p w14:paraId="54174B03" w14:textId="77777777" w:rsidR="00C74923" w:rsidRPr="00633A68" w:rsidRDefault="00C74923" w:rsidP="002A09FF">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2"/>
    </w:p>
    <w:p w14:paraId="1CA5997E"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GARANTIA DE EXECUÇÃO (</w:t>
      </w:r>
      <w:hyperlink r:id="rId47" w:anchor="art92" w:history="1">
        <w:r w:rsidRPr="00633A68">
          <w:rPr>
            <w:rStyle w:val="Hyperlink"/>
            <w:rFonts w:ascii="Times New Roman" w:hAnsi="Times New Roman" w:cs="Times New Roman"/>
            <w:sz w:val="24"/>
            <w:szCs w:val="24"/>
          </w:rPr>
          <w:t>art. 92, XII e XIII</w:t>
        </w:r>
      </w:hyperlink>
      <w:r w:rsidRPr="00633A68">
        <w:rPr>
          <w:rFonts w:ascii="Times New Roman" w:hAnsi="Times New Roman" w:cs="Times New Roman"/>
          <w:sz w:val="24"/>
          <w:szCs w:val="24"/>
        </w:rPr>
        <w:t>)</w:t>
      </w:r>
    </w:p>
    <w:p w14:paraId="1078FEF4"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iCs w:val="0"/>
          <w:sz w:val="24"/>
          <w:szCs w:val="24"/>
        </w:rPr>
        <w:t>10.1. Não haverá exigência de garantia contratual da execução.</w:t>
      </w:r>
    </w:p>
    <w:p w14:paraId="134093CB" w14:textId="77777777" w:rsidR="00A34D66" w:rsidRPr="00633A68"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633A68"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iCs w:val="0"/>
          <w:sz w:val="24"/>
          <w:szCs w:val="24"/>
        </w:rPr>
        <w:t xml:space="preserve">10.2. DA GARANTIA DOS </w:t>
      </w:r>
      <w:r w:rsidR="00905F1B" w:rsidRPr="00633A68">
        <w:rPr>
          <w:rFonts w:ascii="Times New Roman" w:hAnsi="Times New Roman" w:cs="Times New Roman"/>
          <w:i w:val="0"/>
          <w:iCs w:val="0"/>
          <w:sz w:val="24"/>
          <w:szCs w:val="24"/>
        </w:rPr>
        <w:t>SERVIÇOS</w:t>
      </w:r>
      <w:r w:rsidR="004B77F8" w:rsidRPr="00633A68">
        <w:rPr>
          <w:rFonts w:ascii="Times New Roman" w:hAnsi="Times New Roman" w:cs="Times New Roman"/>
          <w:i w:val="0"/>
          <w:iCs w:val="0"/>
          <w:sz w:val="24"/>
          <w:szCs w:val="24"/>
        </w:rPr>
        <w:t>.</w:t>
      </w:r>
    </w:p>
    <w:p w14:paraId="5A00EE71" w14:textId="77777777" w:rsidR="00A34D66" w:rsidRPr="00633A68"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90BB014" w14:textId="77777777" w:rsidR="00ED129B" w:rsidRPr="00633A68" w:rsidRDefault="00ED129B" w:rsidP="00ED129B">
      <w:pPr>
        <w:pStyle w:val="Nvel2-Red"/>
        <w:numPr>
          <w:ilvl w:val="0"/>
          <w:numId w:val="0"/>
        </w:numPr>
        <w:spacing w:before="0" w:after="0"/>
        <w:rPr>
          <w:rFonts w:ascii="Times New Roman" w:hAnsi="Times New Roman" w:cs="Times New Roman"/>
          <w:i w:val="0"/>
          <w:iCs w:val="0"/>
          <w:sz w:val="24"/>
          <w:szCs w:val="24"/>
        </w:rPr>
      </w:pPr>
      <w:r w:rsidRPr="00633A68">
        <w:rPr>
          <w:rFonts w:ascii="Times New Roman" w:hAnsi="Times New Roman" w:cs="Times New Roman"/>
          <w:i w:val="0"/>
          <w:iCs w:val="0"/>
          <w:sz w:val="24"/>
          <w:szCs w:val="24"/>
        </w:rPr>
        <w:t>O compressor odontológico a ser fornecido deverá possuir garantia mínima de 12 (doze) meses, contados a partir do recebimento definitivo do equipamento pela Administração, abrangendo defeitos de fabricação, falhas de funcionamento, vícios ocultos e demais problemas técnicos que comprometam seu uso regular.</w:t>
      </w:r>
    </w:p>
    <w:p w14:paraId="506ED812" w14:textId="77777777" w:rsidR="00ED129B" w:rsidRPr="00633A68" w:rsidRDefault="00ED129B" w:rsidP="00ED129B">
      <w:pPr>
        <w:pStyle w:val="Nvel2-Red"/>
        <w:numPr>
          <w:ilvl w:val="0"/>
          <w:numId w:val="0"/>
        </w:numPr>
        <w:spacing w:before="0" w:after="0"/>
        <w:rPr>
          <w:rFonts w:ascii="Times New Roman" w:hAnsi="Times New Roman" w:cs="Times New Roman"/>
          <w:i w:val="0"/>
          <w:iCs w:val="0"/>
          <w:sz w:val="24"/>
          <w:szCs w:val="24"/>
        </w:rPr>
      </w:pPr>
    </w:p>
    <w:p w14:paraId="70C85D02" w14:textId="476410AB" w:rsidR="00A34D66" w:rsidRPr="00633A68" w:rsidRDefault="00ED129B" w:rsidP="00ED129B">
      <w:pPr>
        <w:pStyle w:val="Nvel2-Red"/>
        <w:numPr>
          <w:ilvl w:val="0"/>
          <w:numId w:val="0"/>
        </w:numPr>
        <w:spacing w:before="0" w:after="0" w:line="360" w:lineRule="auto"/>
        <w:rPr>
          <w:rFonts w:ascii="Times New Roman" w:hAnsi="Times New Roman" w:cs="Times New Roman"/>
          <w:i w:val="0"/>
          <w:iCs w:val="0"/>
          <w:sz w:val="24"/>
          <w:szCs w:val="24"/>
        </w:rPr>
      </w:pPr>
      <w:r w:rsidRPr="00633A68">
        <w:rPr>
          <w:rFonts w:ascii="Times New Roman" w:hAnsi="Times New Roman" w:cs="Times New Roman"/>
          <w:i w:val="0"/>
          <w:iCs w:val="0"/>
          <w:sz w:val="24"/>
          <w:szCs w:val="24"/>
        </w:rPr>
        <w:t>Durante o período de garantia, a contratada deverá prestar assistência técnica integral, incluindo manutenção corretiva e, quando necessário, substituição de peças ou do equipamento, sem ônus adicional para a Administração Pública, exceto nos casos de uso inadequado devidamente comprovado.</w:t>
      </w:r>
      <w:r w:rsidR="0061432D" w:rsidRPr="00633A68">
        <w:rPr>
          <w:rFonts w:ascii="Times New Roman" w:hAnsi="Times New Roman" w:cs="Times New Roman"/>
          <w:i w:val="0"/>
          <w:iCs w:val="0"/>
          <w:sz w:val="24"/>
          <w:szCs w:val="24"/>
        </w:rPr>
        <w:t xml:space="preserve"> </w:t>
      </w:r>
    </w:p>
    <w:p w14:paraId="51A50E83"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lastRenderedPageBreak/>
        <w:t>CLÁUSULA DÉCIMA PRIMEIRA – INFRAÇÕES E SANÇÕES ADMINISTRATIVAS (</w:t>
      </w:r>
      <w:hyperlink r:id="rId48" w:anchor="art92" w:history="1">
        <w:r w:rsidRPr="00633A68">
          <w:rPr>
            <w:rStyle w:val="Hyperlink"/>
            <w:rFonts w:ascii="Times New Roman" w:hAnsi="Times New Roman" w:cs="Times New Roman"/>
            <w:sz w:val="24"/>
            <w:szCs w:val="24"/>
          </w:rPr>
          <w:t>art. 92, XIV</w:t>
        </w:r>
      </w:hyperlink>
      <w:r w:rsidRPr="00633A68">
        <w:rPr>
          <w:rFonts w:ascii="Times New Roman" w:hAnsi="Times New Roman" w:cs="Times New Roman"/>
          <w:sz w:val="24"/>
          <w:szCs w:val="24"/>
        </w:rPr>
        <w:t>)</w:t>
      </w:r>
    </w:p>
    <w:p w14:paraId="2EFA879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11.1. Comete infração administrativa, nos termos da </w:t>
      </w:r>
      <w:hyperlink r:id="rId49" w:history="1">
        <w:r w:rsidRPr="00633A68">
          <w:rPr>
            <w:rStyle w:val="Hyperlink"/>
            <w:rFonts w:ascii="Times New Roman" w:hAnsi="Times New Roman" w:cs="Times New Roman"/>
            <w:sz w:val="24"/>
            <w:szCs w:val="24"/>
          </w:rPr>
          <w:t>Lei nº 14.133, de 2021</w:t>
        </w:r>
      </w:hyperlink>
      <w:r w:rsidRPr="00633A68">
        <w:rPr>
          <w:rFonts w:ascii="Times New Roman" w:hAnsi="Times New Roman" w:cs="Times New Roman"/>
          <w:sz w:val="24"/>
          <w:szCs w:val="24"/>
        </w:rPr>
        <w:t>, o contratado que:</w:t>
      </w:r>
    </w:p>
    <w:p w14:paraId="287AAE79"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a) der causa à inexecução parcial do contrato;</w:t>
      </w:r>
    </w:p>
    <w:p w14:paraId="3A633D32"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c) der causa à inexecução total do contrato;</w:t>
      </w:r>
    </w:p>
    <w:p w14:paraId="172F811F"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f) praticar ato fraudulento na execução do contrato;</w:t>
      </w:r>
    </w:p>
    <w:p w14:paraId="65659656"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g) comportar-se de modo inidôneo ou cometer fraude de qualquer natureza;</w:t>
      </w:r>
    </w:p>
    <w:p w14:paraId="05455E87" w14:textId="77777777" w:rsidR="00C74923" w:rsidRPr="00633A68" w:rsidRDefault="00C74923" w:rsidP="00C74923">
      <w:pPr>
        <w:suppressAutoHyphens/>
        <w:spacing w:line="360" w:lineRule="auto"/>
        <w:ind w:left="567"/>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 xml:space="preserve">h) praticar ato lesivo previsto no </w:t>
      </w:r>
      <w:hyperlink r:id="rId50" w:anchor="art5" w:history="1">
        <w:r w:rsidRPr="00633A68">
          <w:rPr>
            <w:rStyle w:val="Hyperlink"/>
            <w:rFonts w:ascii="Times New Roman" w:eastAsia="Arial" w:hAnsi="Times New Roman" w:cs="Times New Roman"/>
            <w:sz w:val="24"/>
            <w:szCs w:val="24"/>
          </w:rPr>
          <w:t>art. 5º da Lei nº 12.846, de 1º de agosto de 2013</w:t>
        </w:r>
      </w:hyperlink>
      <w:r w:rsidRPr="00633A68">
        <w:rPr>
          <w:rFonts w:ascii="Times New Roman" w:eastAsia="Arial" w:hAnsi="Times New Roman" w:cs="Times New Roman"/>
          <w:sz w:val="24"/>
          <w:szCs w:val="24"/>
        </w:rPr>
        <w:t>.</w:t>
      </w:r>
    </w:p>
    <w:p w14:paraId="5148092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b/>
          <w:bCs/>
        </w:rPr>
        <w:t>I. Advertência</w:t>
      </w:r>
      <w:r w:rsidRPr="00633A68">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633A68">
          <w:rPr>
            <w:rStyle w:val="Hyperlink"/>
            <w:rFonts w:ascii="Times New Roman" w:eastAsia="Arial" w:hAnsi="Times New Roman" w:cs="Times New Roman"/>
          </w:rPr>
          <w:t xml:space="preserve">art. 156, §2º, da </w:t>
        </w:r>
        <w:bookmarkStart w:id="23" w:name="_Hlk114504069"/>
        <w:r w:rsidRPr="00633A68">
          <w:rPr>
            <w:rStyle w:val="Hyperlink"/>
            <w:rFonts w:ascii="Times New Roman" w:eastAsia="Arial" w:hAnsi="Times New Roman" w:cs="Times New Roman"/>
          </w:rPr>
          <w:t>Lei nº 14.133, de 2021</w:t>
        </w:r>
        <w:bookmarkEnd w:id="23"/>
      </w:hyperlink>
      <w:r w:rsidRPr="00633A68">
        <w:rPr>
          <w:rFonts w:ascii="Times New Roman" w:eastAsia="Arial" w:hAnsi="Times New Roman" w:cs="Times New Roman"/>
        </w:rPr>
        <w:t>);</w:t>
      </w:r>
    </w:p>
    <w:p w14:paraId="580EB231"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b/>
          <w:bCs/>
        </w:rPr>
        <w:lastRenderedPageBreak/>
        <w:t>II. Impedimento de licitar e contratar</w:t>
      </w:r>
      <w:r w:rsidRPr="00633A68">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633A68">
          <w:rPr>
            <w:rStyle w:val="Hyperlink"/>
            <w:rFonts w:ascii="Times New Roman" w:eastAsia="Arial" w:hAnsi="Times New Roman" w:cs="Times New Roman"/>
          </w:rPr>
          <w:t>art. 156, § 4º, da Lei nº 14.133, de 2021</w:t>
        </w:r>
      </w:hyperlink>
      <w:r w:rsidRPr="00633A68">
        <w:rPr>
          <w:rFonts w:ascii="Times New Roman" w:eastAsia="Arial" w:hAnsi="Times New Roman" w:cs="Times New Roman"/>
        </w:rPr>
        <w:t>);</w:t>
      </w:r>
    </w:p>
    <w:p w14:paraId="3D52E1A1"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b/>
          <w:bCs/>
        </w:rPr>
        <w:t>III. Declaração de inidoneidade para licitar e contratar</w:t>
      </w:r>
      <w:r w:rsidRPr="00633A68">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633A68">
          <w:rPr>
            <w:rStyle w:val="Hyperlink"/>
            <w:rFonts w:ascii="Times New Roman" w:eastAsia="Arial" w:hAnsi="Times New Roman" w:cs="Times New Roman"/>
          </w:rPr>
          <w:t>art. 156, §5º, da Lei nº 14.133, de 2021</w:t>
        </w:r>
      </w:hyperlink>
      <w:r w:rsidRPr="00633A68">
        <w:rPr>
          <w:rFonts w:ascii="Times New Roman" w:eastAsia="Arial" w:hAnsi="Times New Roman" w:cs="Times New Roman"/>
        </w:rPr>
        <w:t>).</w:t>
      </w:r>
    </w:p>
    <w:p w14:paraId="4915C0B9"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b/>
          <w:bCs/>
        </w:rPr>
        <w:t>IV. Multa:</w:t>
      </w:r>
    </w:p>
    <w:p w14:paraId="628F5E5C"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 xml:space="preserve">3. compensatória de </w:t>
      </w:r>
      <w:r w:rsidRPr="00633A68">
        <w:rPr>
          <w:rFonts w:ascii="Times New Roman" w:eastAsia="Arial" w:hAnsi="Times New Roman" w:cs="Times New Roman"/>
          <w:color w:val="FF0000"/>
        </w:rPr>
        <w:t>25</w:t>
      </w:r>
      <w:r w:rsidRPr="00633A68">
        <w:rPr>
          <w:rFonts w:ascii="Times New Roman" w:eastAsia="Arial" w:hAnsi="Times New Roman" w:cs="Times New Roman"/>
        </w:rPr>
        <w:t>% (</w:t>
      </w:r>
      <w:r w:rsidRPr="00633A68">
        <w:rPr>
          <w:rFonts w:ascii="Times New Roman" w:eastAsia="Arial" w:hAnsi="Times New Roman" w:cs="Times New Roman"/>
          <w:color w:val="FF0000"/>
        </w:rPr>
        <w:t>vinte e cinco</w:t>
      </w:r>
      <w:r w:rsidRPr="00633A68">
        <w:rPr>
          <w:rFonts w:ascii="Times New Roman" w:eastAsia="Arial" w:hAnsi="Times New Roman" w:cs="Times New Roman"/>
        </w:rPr>
        <w:t xml:space="preserve"> por cento) sobre o valor total do contrato, no caso de inexecução total do objeto.</w:t>
      </w:r>
    </w:p>
    <w:p w14:paraId="0A37AA72"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633A68">
          <w:rPr>
            <w:rStyle w:val="Hyperlink"/>
            <w:rFonts w:ascii="Times New Roman" w:hAnsi="Times New Roman" w:cs="Times New Roman"/>
            <w:sz w:val="24"/>
            <w:szCs w:val="24"/>
          </w:rPr>
          <w:t>art. 156, §9º, da Lei nº 14.133, de 2021</w:t>
        </w:r>
      </w:hyperlink>
      <w:r w:rsidRPr="00633A68">
        <w:rPr>
          <w:rFonts w:ascii="Times New Roman" w:hAnsi="Times New Roman" w:cs="Times New Roman"/>
          <w:sz w:val="24"/>
          <w:szCs w:val="24"/>
        </w:rPr>
        <w:t>)</w:t>
      </w:r>
    </w:p>
    <w:p w14:paraId="57AA3EA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lastRenderedPageBreak/>
        <w:t>11.4. Todas as sanções previstas neste Contrato poderão ser aplicadas cumulativamente com a multa (</w:t>
      </w:r>
      <w:hyperlink r:id="rId55" w:anchor="art156§7" w:history="1">
        <w:r w:rsidRPr="00633A68">
          <w:rPr>
            <w:rStyle w:val="Hyperlink"/>
            <w:rFonts w:ascii="Times New Roman" w:hAnsi="Times New Roman" w:cs="Times New Roman"/>
            <w:sz w:val="24"/>
            <w:szCs w:val="24"/>
          </w:rPr>
          <w:t>art. 156, §7º, da Lei nº 14.133, de 2021</w:t>
        </w:r>
      </w:hyperlink>
      <w:r w:rsidRPr="00633A68">
        <w:rPr>
          <w:rFonts w:ascii="Times New Roman" w:hAnsi="Times New Roman" w:cs="Times New Roman"/>
          <w:sz w:val="24"/>
          <w:szCs w:val="24"/>
        </w:rPr>
        <w:t>).</w:t>
      </w:r>
    </w:p>
    <w:p w14:paraId="0ECD23F0"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633A68">
          <w:rPr>
            <w:rStyle w:val="Hyperlink"/>
            <w:rFonts w:ascii="Times New Roman" w:hAnsi="Times New Roman" w:cs="Times New Roman"/>
            <w:sz w:val="24"/>
            <w:szCs w:val="24"/>
          </w:rPr>
          <w:t>art. 157, da Lei nº 14.133, de 2021</w:t>
        </w:r>
      </w:hyperlink>
      <w:r w:rsidRPr="00633A68">
        <w:rPr>
          <w:rFonts w:ascii="Times New Roman" w:hAnsi="Times New Roman" w:cs="Times New Roman"/>
          <w:sz w:val="24"/>
          <w:szCs w:val="24"/>
        </w:rPr>
        <w:t>)</w:t>
      </w:r>
    </w:p>
    <w:p w14:paraId="64424511"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633A68">
          <w:rPr>
            <w:rStyle w:val="Hyperlink"/>
            <w:rFonts w:ascii="Times New Roman" w:hAnsi="Times New Roman" w:cs="Times New Roman"/>
            <w:sz w:val="24"/>
            <w:szCs w:val="24"/>
          </w:rPr>
          <w:t>art. 156, §8º, da Lei nº 14.133, de 2021</w:t>
        </w:r>
      </w:hyperlink>
      <w:r w:rsidRPr="00633A68">
        <w:rPr>
          <w:rFonts w:ascii="Times New Roman" w:hAnsi="Times New Roman" w:cs="Times New Roman"/>
          <w:sz w:val="24"/>
          <w:szCs w:val="24"/>
        </w:rPr>
        <w:t>).</w:t>
      </w:r>
    </w:p>
    <w:p w14:paraId="59E21931"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11.4.3. Previamente ao encaminhamento à cobrança judicial, a multa poderá ser recolhida administrativamente no prazo máximo de </w:t>
      </w:r>
      <w:r w:rsidRPr="00633A68">
        <w:rPr>
          <w:rFonts w:ascii="Times New Roman" w:hAnsi="Times New Roman" w:cs="Times New Roman"/>
          <w:color w:val="FF0000"/>
          <w:sz w:val="24"/>
          <w:szCs w:val="24"/>
        </w:rPr>
        <w:t xml:space="preserve">10 (dez) </w:t>
      </w:r>
      <w:r w:rsidRPr="00633A68">
        <w:rPr>
          <w:rFonts w:ascii="Times New Roman" w:hAnsi="Times New Roman" w:cs="Times New Roman"/>
          <w:sz w:val="24"/>
          <w:szCs w:val="24"/>
        </w:rPr>
        <w:t>dias, a contar da data do recebimento da comunicação enviada pela autoridade competente.</w:t>
      </w:r>
      <w:bookmarkStart w:id="24" w:name="_Hlk78351618"/>
      <w:bookmarkEnd w:id="24"/>
    </w:p>
    <w:p w14:paraId="182602F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633A68">
        <w:rPr>
          <w:rFonts w:ascii="Times New Roman" w:hAnsi="Times New Roman" w:cs="Times New Roman"/>
          <w:b/>
          <w:bCs/>
          <w:sz w:val="24"/>
          <w:szCs w:val="24"/>
        </w:rPr>
        <w:t xml:space="preserve">caput </w:t>
      </w:r>
      <w:r w:rsidRPr="00633A68">
        <w:rPr>
          <w:rFonts w:ascii="Times New Roman" w:hAnsi="Times New Roman" w:cs="Times New Roman"/>
          <w:sz w:val="24"/>
          <w:szCs w:val="24"/>
        </w:rPr>
        <w:t xml:space="preserve">e parágrafos do </w:t>
      </w:r>
      <w:hyperlink r:id="rId58" w:anchor="art158" w:history="1">
        <w:r w:rsidRPr="00633A68">
          <w:rPr>
            <w:rStyle w:val="Hyperlink"/>
            <w:rFonts w:ascii="Times New Roman" w:hAnsi="Times New Roman" w:cs="Times New Roman"/>
            <w:sz w:val="24"/>
            <w:szCs w:val="24"/>
          </w:rPr>
          <w:t>art. 158 da Lei nº 14.133, de 2021</w:t>
        </w:r>
      </w:hyperlink>
      <w:r w:rsidRPr="00633A68">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11.6. Na aplicação das sanções serão considerados (</w:t>
      </w:r>
      <w:hyperlink r:id="rId59" w:anchor="art156§1" w:history="1">
        <w:r w:rsidRPr="00633A68">
          <w:rPr>
            <w:rStyle w:val="Hyperlink"/>
            <w:rFonts w:ascii="Times New Roman" w:hAnsi="Times New Roman" w:cs="Times New Roman"/>
            <w:sz w:val="24"/>
            <w:szCs w:val="24"/>
          </w:rPr>
          <w:t>art. 156, §1º, da Lei nº 14.133, de 2021</w:t>
        </w:r>
      </w:hyperlink>
      <w:r w:rsidRPr="00633A68">
        <w:rPr>
          <w:rFonts w:ascii="Times New Roman" w:hAnsi="Times New Roman" w:cs="Times New Roman"/>
          <w:sz w:val="24"/>
          <w:szCs w:val="24"/>
        </w:rPr>
        <w:t>):</w:t>
      </w:r>
    </w:p>
    <w:p w14:paraId="3FB3B90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633A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a) a natureza e a gravidade da infração cometida;</w:t>
      </w:r>
    </w:p>
    <w:p w14:paraId="52EAB12B" w14:textId="77777777" w:rsidR="00C74923" w:rsidRPr="00633A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b) as peculiaridades do caso concreto;</w:t>
      </w:r>
    </w:p>
    <w:p w14:paraId="109BAC3F" w14:textId="77777777" w:rsidR="00C74923" w:rsidRPr="00633A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c) as circunstâncias agravantes ou atenuantes;</w:t>
      </w:r>
    </w:p>
    <w:p w14:paraId="3F2B9666" w14:textId="77777777" w:rsidR="00C74923" w:rsidRPr="00633A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d) os danos que dela provierem para o Contratante;</w:t>
      </w:r>
    </w:p>
    <w:p w14:paraId="063592A9" w14:textId="77777777" w:rsidR="00C74923" w:rsidRPr="00633A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33A68">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11.7. Os atos previstos como infrações administrativas na </w:t>
      </w:r>
      <w:hyperlink r:id="rId60" w:history="1">
        <w:r w:rsidRPr="00633A68">
          <w:rPr>
            <w:rStyle w:val="Hyperlink"/>
            <w:rFonts w:ascii="Times New Roman" w:hAnsi="Times New Roman" w:cs="Times New Roman"/>
            <w:sz w:val="24"/>
            <w:szCs w:val="24"/>
          </w:rPr>
          <w:t>Lei nº 14.133, de 2021</w:t>
        </w:r>
      </w:hyperlink>
      <w:r w:rsidRPr="00633A68">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633A68">
          <w:rPr>
            <w:rStyle w:val="Hyperlink"/>
            <w:rFonts w:ascii="Times New Roman" w:hAnsi="Times New Roman" w:cs="Times New Roman"/>
            <w:sz w:val="24"/>
            <w:szCs w:val="24"/>
          </w:rPr>
          <w:t>Lei nº 12.846, de 2013</w:t>
        </w:r>
      </w:hyperlink>
      <w:r w:rsidRPr="00633A68">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633A68">
          <w:rPr>
            <w:rStyle w:val="Hyperlink"/>
            <w:rFonts w:ascii="Times New Roman" w:hAnsi="Times New Roman" w:cs="Times New Roman"/>
            <w:sz w:val="24"/>
            <w:szCs w:val="24"/>
          </w:rPr>
          <w:t>art. 159</w:t>
        </w:r>
      </w:hyperlink>
      <w:r w:rsidRPr="00633A68">
        <w:rPr>
          <w:rFonts w:ascii="Times New Roman" w:hAnsi="Times New Roman" w:cs="Times New Roman"/>
          <w:sz w:val="24"/>
          <w:szCs w:val="24"/>
        </w:rPr>
        <w:t>).</w:t>
      </w:r>
    </w:p>
    <w:p w14:paraId="6198F4B2"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633A68">
          <w:rPr>
            <w:rStyle w:val="Hyperlink"/>
            <w:rFonts w:ascii="Times New Roman" w:hAnsi="Times New Roman" w:cs="Times New Roman"/>
            <w:sz w:val="24"/>
            <w:szCs w:val="24"/>
          </w:rPr>
          <w:t>art. 160, da Lei nº 14.133, de 2021</w:t>
        </w:r>
      </w:hyperlink>
      <w:r w:rsidRPr="00633A68">
        <w:rPr>
          <w:rFonts w:ascii="Times New Roman" w:hAnsi="Times New Roman" w:cs="Times New Roman"/>
          <w:sz w:val="24"/>
          <w:szCs w:val="24"/>
        </w:rPr>
        <w:t>).</w:t>
      </w:r>
    </w:p>
    <w:p w14:paraId="43F02C8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633A68">
          <w:rPr>
            <w:rStyle w:val="Hyperlink"/>
            <w:rFonts w:ascii="Times New Roman" w:hAnsi="Times New Roman" w:cs="Times New Roman"/>
            <w:sz w:val="24"/>
            <w:szCs w:val="24"/>
          </w:rPr>
          <w:t>Art. 161, da Lei nº 14.133, de 2021</w:t>
        </w:r>
      </w:hyperlink>
      <w:r w:rsidRPr="00633A68">
        <w:rPr>
          <w:rFonts w:ascii="Times New Roman" w:hAnsi="Times New Roman" w:cs="Times New Roman"/>
          <w:sz w:val="24"/>
          <w:szCs w:val="24"/>
        </w:rPr>
        <w:t>).</w:t>
      </w:r>
    </w:p>
    <w:p w14:paraId="5973543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633A68">
          <w:rPr>
            <w:rStyle w:val="Hyperlink"/>
            <w:rFonts w:ascii="Times New Roman" w:hAnsi="Times New Roman" w:cs="Times New Roman"/>
            <w:sz w:val="24"/>
            <w:szCs w:val="24"/>
          </w:rPr>
          <w:t>art. 163 da Lei nº 14.133/21</w:t>
        </w:r>
      </w:hyperlink>
      <w:r w:rsidRPr="00633A68">
        <w:rPr>
          <w:rFonts w:ascii="Times New Roman" w:hAnsi="Times New Roman" w:cs="Times New Roman"/>
          <w:sz w:val="24"/>
          <w:szCs w:val="24"/>
        </w:rPr>
        <w:t>.</w:t>
      </w:r>
    </w:p>
    <w:p w14:paraId="14179FF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w:t>
      </w:r>
      <w:r w:rsidRPr="00633A68">
        <w:rPr>
          <w:rFonts w:ascii="Times New Roman" w:hAnsi="Times New Roman" w:cs="Times New Roman"/>
          <w:sz w:val="24"/>
          <w:szCs w:val="24"/>
        </w:rPr>
        <w:lastRenderedPageBreak/>
        <w:t xml:space="preserve">contrato ou de outros contratos administrativos que o contratado possua com o mesmo órgão ora contratante, na forma da Instrução </w:t>
      </w:r>
      <w:hyperlink r:id="rId66" w:history="1">
        <w:r w:rsidRPr="00633A68">
          <w:rPr>
            <w:rStyle w:val="Hyperlink"/>
            <w:rFonts w:ascii="Times New Roman" w:hAnsi="Times New Roman" w:cs="Times New Roman"/>
            <w:sz w:val="24"/>
            <w:szCs w:val="24"/>
          </w:rPr>
          <w:t>Normativa SEGES/ME nº 26, de 13 de abril de 2022</w:t>
        </w:r>
      </w:hyperlink>
      <w:r w:rsidRPr="00633A68">
        <w:rPr>
          <w:rFonts w:ascii="Times New Roman" w:hAnsi="Times New Roman" w:cs="Times New Roman"/>
          <w:sz w:val="24"/>
          <w:szCs w:val="24"/>
        </w:rPr>
        <w:t xml:space="preserve">. </w:t>
      </w:r>
    </w:p>
    <w:p w14:paraId="4D054303"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SEGUNDA– DA EXTINÇÃO CONTRATUAL (</w:t>
      </w:r>
      <w:hyperlink r:id="rId67" w:anchor="art92" w:history="1">
        <w:r w:rsidRPr="00633A68">
          <w:rPr>
            <w:rStyle w:val="Hyperlink"/>
            <w:rFonts w:ascii="Times New Roman" w:hAnsi="Times New Roman" w:cs="Times New Roman"/>
            <w:sz w:val="24"/>
            <w:szCs w:val="24"/>
          </w:rPr>
          <w:t>art. 92, XIX</w:t>
        </w:r>
      </w:hyperlink>
      <w:r w:rsidRPr="00633A68">
        <w:rPr>
          <w:rFonts w:ascii="Times New Roman" w:hAnsi="Times New Roman" w:cs="Times New Roman"/>
          <w:sz w:val="24"/>
          <w:szCs w:val="24"/>
        </w:rPr>
        <w:t>)</w:t>
      </w:r>
    </w:p>
    <w:p w14:paraId="43979418"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33A68">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633A6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33A68">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633A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633A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633A68">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633A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633A68" w:rsidRDefault="00C74923" w:rsidP="00C74923">
      <w:pPr>
        <w:pStyle w:val="PargrafodaLista"/>
        <w:suppressAutoHyphens/>
        <w:spacing w:line="360" w:lineRule="auto"/>
        <w:ind w:left="567"/>
        <w:jc w:val="both"/>
        <w:rPr>
          <w:rFonts w:ascii="Times New Roman" w:eastAsia="Arial" w:hAnsi="Times New Roman" w:cs="Times New Roman"/>
        </w:rPr>
      </w:pPr>
      <w:r w:rsidRPr="00633A68">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633A68">
          <w:rPr>
            <w:rStyle w:val="Hyperlink"/>
            <w:rFonts w:ascii="Times New Roman" w:hAnsi="Times New Roman" w:cs="Times New Roman"/>
            <w:sz w:val="24"/>
            <w:szCs w:val="24"/>
          </w:rPr>
          <w:t>artigo 137 da Lei nº 14.133/21</w:t>
        </w:r>
      </w:hyperlink>
      <w:r w:rsidRPr="00633A68">
        <w:rPr>
          <w:rFonts w:ascii="Times New Roman" w:hAnsi="Times New Roman" w:cs="Times New Roman"/>
          <w:sz w:val="24"/>
          <w:szCs w:val="24"/>
        </w:rPr>
        <w:t>, bem como amigavelmente, assegurados o contraditório e a ampla defesa.</w:t>
      </w:r>
    </w:p>
    <w:p w14:paraId="2B404AA3"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12.3.1. Nesta hipótese, aplicam-se também os </w:t>
      </w:r>
      <w:hyperlink r:id="rId69" w:anchor="art138" w:history="1">
        <w:r w:rsidRPr="00633A68">
          <w:rPr>
            <w:rStyle w:val="Hyperlink"/>
            <w:rFonts w:ascii="Times New Roman" w:hAnsi="Times New Roman" w:cs="Times New Roman"/>
            <w:sz w:val="24"/>
            <w:szCs w:val="24"/>
          </w:rPr>
          <w:t>artigos 138 e 139 da mesma Lei</w:t>
        </w:r>
      </w:hyperlink>
      <w:r w:rsidRPr="00633A68">
        <w:rPr>
          <w:rFonts w:ascii="Times New Roman" w:hAnsi="Times New Roman" w:cs="Times New Roman"/>
          <w:sz w:val="24"/>
          <w:szCs w:val="24"/>
        </w:rPr>
        <w:t>.</w:t>
      </w:r>
    </w:p>
    <w:p w14:paraId="1F8DEECC"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633A68" w:rsidRDefault="00C74923" w:rsidP="00C74923">
      <w:pPr>
        <w:pStyle w:val="Nivel4"/>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color w:val="000000"/>
          <w:sz w:val="24"/>
          <w:szCs w:val="24"/>
        </w:rPr>
        <w:lastRenderedPageBreak/>
        <w:t xml:space="preserve">12.3.2.1. Se a operação </w:t>
      </w:r>
      <w:r w:rsidRPr="00633A68">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12.4. O termo de rescisão, sempre que possível, será precedido:</w:t>
      </w:r>
    </w:p>
    <w:p w14:paraId="2E20458B"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12.4.1. Balanço dos eventos contratuais já cumpridos ou parcialmente cumpridos;</w:t>
      </w:r>
    </w:p>
    <w:p w14:paraId="2718C003"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12.4.2. Relação dos pagamentos já efetuados e ainda devidos;</w:t>
      </w:r>
    </w:p>
    <w:p w14:paraId="1D28FE6A"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633A68" w:rsidRDefault="00C74923" w:rsidP="00C74923">
      <w:pPr>
        <w:pStyle w:val="Nivel3"/>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12.4.3. Indenizações e multas.</w:t>
      </w:r>
    </w:p>
    <w:p w14:paraId="61F16FF8"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633A68">
          <w:rPr>
            <w:rStyle w:val="Hyperlink"/>
            <w:rFonts w:ascii="Times New Roman" w:hAnsi="Times New Roman" w:cs="Times New Roman"/>
            <w:sz w:val="24"/>
            <w:szCs w:val="24"/>
          </w:rPr>
          <w:t>art. 131, caput, da Lei n.º 14.133, de 2021</w:t>
        </w:r>
      </w:hyperlink>
      <w:r w:rsidRPr="00633A68">
        <w:rPr>
          <w:rFonts w:ascii="Times New Roman" w:hAnsi="Times New Roman" w:cs="Times New Roman"/>
          <w:sz w:val="24"/>
          <w:szCs w:val="24"/>
        </w:rPr>
        <w:t xml:space="preserve">). </w:t>
      </w:r>
    </w:p>
    <w:p w14:paraId="62B4F970"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TERCEIRA – DOTAÇÃO ORÇAMENTÁRIA (</w:t>
      </w:r>
      <w:hyperlink r:id="rId71" w:anchor="art92" w:history="1">
        <w:r w:rsidRPr="00633A68">
          <w:rPr>
            <w:rStyle w:val="Hyperlink"/>
            <w:rFonts w:ascii="Times New Roman" w:hAnsi="Times New Roman" w:cs="Times New Roman"/>
            <w:sz w:val="24"/>
            <w:szCs w:val="24"/>
          </w:rPr>
          <w:t>art. 92, VIII</w:t>
        </w:r>
      </w:hyperlink>
      <w:r w:rsidRPr="00633A68">
        <w:rPr>
          <w:rFonts w:ascii="Times New Roman" w:hAnsi="Times New Roman" w:cs="Times New Roman"/>
          <w:sz w:val="24"/>
          <w:szCs w:val="24"/>
        </w:rPr>
        <w:t>)</w:t>
      </w:r>
    </w:p>
    <w:p w14:paraId="4102438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633A68" w:rsidRDefault="00C74923" w:rsidP="00E36A92">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633A68" w:rsidRDefault="00C74923" w:rsidP="00E36A92">
      <w:pPr>
        <w:suppressAutoHyphens/>
        <w:spacing w:after="0" w:line="360" w:lineRule="auto"/>
        <w:jc w:val="both"/>
        <w:rPr>
          <w:rFonts w:ascii="Times New Roman" w:eastAsia="Arial" w:hAnsi="Times New Roman" w:cs="Times New Roman"/>
          <w:sz w:val="24"/>
          <w:szCs w:val="24"/>
        </w:rPr>
      </w:pPr>
    </w:p>
    <w:p w14:paraId="1A9C5985"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Secretaria Municipal de Saúde – SEMSAU</w:t>
      </w:r>
    </w:p>
    <w:p w14:paraId="7B230C85"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p>
    <w:p w14:paraId="0AA435EB"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Ficha: 298</w:t>
      </w:r>
    </w:p>
    <w:p w14:paraId="58B5258D"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Unidade: 021001 - GABINETE DO SECRETARIO (A)</w:t>
      </w:r>
    </w:p>
    <w:p w14:paraId="386E805E"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Funcional: 10.301.0010.2021.0000 - Fortalecimento da Atenção Primária à Saúde (APS) e Expansão da Estratégia Saúde da Família (ESF) (REDE BÀSICA)</w:t>
      </w:r>
    </w:p>
    <w:p w14:paraId="023F7071" w14:textId="77777777" w:rsidR="00633A68" w:rsidRPr="00633A68" w:rsidRDefault="00633A68" w:rsidP="00633A68">
      <w:pPr>
        <w:suppressAutoHyphens/>
        <w:spacing w:after="0" w:line="36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t>Classificação: 4.4.90.52.00 - EQUIPAMENTOS E MATERIAL PERMANENTE</w:t>
      </w:r>
    </w:p>
    <w:p w14:paraId="5DD97CF4" w14:textId="56C94DCE" w:rsidR="00300DE4" w:rsidRPr="00633A68" w:rsidRDefault="00633A68" w:rsidP="00633A68">
      <w:pPr>
        <w:suppressAutoHyphens/>
        <w:spacing w:after="0" w:line="240" w:lineRule="auto"/>
        <w:jc w:val="both"/>
        <w:rPr>
          <w:rFonts w:ascii="Times New Roman" w:eastAsia="Arial" w:hAnsi="Times New Roman" w:cs="Times New Roman"/>
          <w:b/>
          <w:bCs/>
          <w:color w:val="FF0000"/>
          <w:sz w:val="24"/>
          <w:szCs w:val="24"/>
        </w:rPr>
      </w:pPr>
      <w:r w:rsidRPr="00633A68">
        <w:rPr>
          <w:rFonts w:ascii="Times New Roman" w:eastAsia="Arial" w:hAnsi="Times New Roman" w:cs="Times New Roman"/>
          <w:b/>
          <w:bCs/>
          <w:color w:val="FF0000"/>
          <w:sz w:val="24"/>
          <w:szCs w:val="24"/>
        </w:rPr>
        <w:lastRenderedPageBreak/>
        <w:t>Fonte de Recurso: 1.600.0000 - Transferências Fundo a Fundo de Recursos do SUS provenientes do Governo Federal - Bloco de Manutenção das Ações e Serviços Públicos de Saúde</w:t>
      </w:r>
    </w:p>
    <w:p w14:paraId="68F5D469" w14:textId="77777777" w:rsidR="00B0287C" w:rsidRPr="00633A68"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633A68" w:rsidRDefault="00C74923" w:rsidP="00CF5B4E">
      <w:pPr>
        <w:spacing w:after="0" w:line="360" w:lineRule="auto"/>
        <w:jc w:val="both"/>
        <w:rPr>
          <w:rFonts w:ascii="Times New Roman" w:hAnsi="Times New Roman" w:cs="Times New Roman"/>
          <w:color w:val="FF0000"/>
          <w:sz w:val="24"/>
          <w:szCs w:val="24"/>
        </w:rPr>
      </w:pPr>
      <w:r w:rsidRPr="00633A68">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QUARTA – DOS CASOS OMISSOS (</w:t>
      </w:r>
      <w:hyperlink r:id="rId72" w:anchor="art92" w:history="1">
        <w:r w:rsidRPr="00633A68">
          <w:rPr>
            <w:rStyle w:val="Hyperlink"/>
            <w:rFonts w:ascii="Times New Roman" w:hAnsi="Times New Roman" w:cs="Times New Roman"/>
            <w:sz w:val="24"/>
            <w:szCs w:val="24"/>
          </w:rPr>
          <w:t>art. 92, III</w:t>
        </w:r>
      </w:hyperlink>
      <w:r w:rsidRPr="00633A68">
        <w:rPr>
          <w:rFonts w:ascii="Times New Roman" w:hAnsi="Times New Roman" w:cs="Times New Roman"/>
          <w:sz w:val="24"/>
          <w:szCs w:val="24"/>
        </w:rPr>
        <w:t>)</w:t>
      </w:r>
    </w:p>
    <w:p w14:paraId="6AA8281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14.1. </w:t>
      </w:r>
      <w:r w:rsidR="00156C31" w:rsidRPr="00633A68">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633A68">
        <w:rPr>
          <w:rFonts w:ascii="Times New Roman" w:hAnsi="Times New Roman" w:cs="Times New Roman"/>
          <w:sz w:val="24"/>
          <w:szCs w:val="24"/>
        </w:rPr>
        <w:t>.</w:t>
      </w:r>
    </w:p>
    <w:p w14:paraId="0ED5D00C"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QUINTA – ALTERAÇÕES</w:t>
      </w:r>
    </w:p>
    <w:p w14:paraId="4A11100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15.1. Eventuais alterações contratuais reger-se-ão pela disciplina dos </w:t>
      </w:r>
      <w:hyperlink r:id="rId73" w:anchor="art124" w:history="1">
        <w:r w:rsidRPr="00633A68">
          <w:rPr>
            <w:rStyle w:val="Hyperlink"/>
            <w:rFonts w:ascii="Times New Roman" w:hAnsi="Times New Roman" w:cs="Times New Roman"/>
            <w:sz w:val="24"/>
            <w:szCs w:val="24"/>
          </w:rPr>
          <w:t>arts. 124 e seguintes da Lei nº 14.133, de 2021</w:t>
        </w:r>
      </w:hyperlink>
      <w:r w:rsidRPr="00633A68">
        <w:rPr>
          <w:rFonts w:ascii="Times New Roman" w:hAnsi="Times New Roman" w:cs="Times New Roman"/>
          <w:sz w:val="24"/>
          <w:szCs w:val="24"/>
        </w:rPr>
        <w:t>.</w:t>
      </w:r>
    </w:p>
    <w:p w14:paraId="0D7EC701"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633A68">
          <w:rPr>
            <w:rStyle w:val="Hyperlink"/>
            <w:rFonts w:ascii="Times New Roman" w:hAnsi="Times New Roman" w:cs="Times New Roman"/>
            <w:sz w:val="24"/>
            <w:szCs w:val="24"/>
          </w:rPr>
          <w:t>art. 136 da Lei nº 14.133, de 2021</w:t>
        </w:r>
      </w:hyperlink>
      <w:r w:rsidRPr="00633A68">
        <w:rPr>
          <w:rFonts w:ascii="Times New Roman" w:hAnsi="Times New Roman" w:cs="Times New Roman"/>
          <w:sz w:val="24"/>
          <w:szCs w:val="24"/>
        </w:rPr>
        <w:t>.</w:t>
      </w:r>
    </w:p>
    <w:p w14:paraId="5DBB221F" w14:textId="77777777" w:rsidR="00156C31" w:rsidRPr="00633A68"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SEXTA – PUBLICAÇÃO</w:t>
      </w:r>
    </w:p>
    <w:p w14:paraId="28EE595E"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633A68">
          <w:rPr>
            <w:rStyle w:val="Hyperlink"/>
            <w:rFonts w:ascii="Times New Roman" w:hAnsi="Times New Roman" w:cs="Times New Roman"/>
            <w:sz w:val="24"/>
            <w:szCs w:val="24"/>
          </w:rPr>
          <w:t>art. 94 da Lei 14.133, de 2021</w:t>
        </w:r>
      </w:hyperlink>
      <w:r w:rsidRPr="00633A68">
        <w:rPr>
          <w:rFonts w:ascii="Times New Roman" w:hAnsi="Times New Roman" w:cs="Times New Roman"/>
          <w:sz w:val="24"/>
          <w:szCs w:val="24"/>
        </w:rPr>
        <w:t xml:space="preserve">, bem como no respectivo sítio oficial na Internet, em atenção ao </w:t>
      </w:r>
      <w:hyperlink r:id="rId76" w:anchor="art8§2" w:history="1">
        <w:r w:rsidRPr="00633A68">
          <w:rPr>
            <w:rStyle w:val="Hyperlink"/>
            <w:rFonts w:ascii="Times New Roman" w:hAnsi="Times New Roman" w:cs="Times New Roman"/>
            <w:sz w:val="24"/>
            <w:szCs w:val="24"/>
          </w:rPr>
          <w:t>art. 8º, §2º, da Lei n. 12.527, de 2011</w:t>
        </w:r>
      </w:hyperlink>
      <w:r w:rsidRPr="00633A68">
        <w:rPr>
          <w:rFonts w:ascii="Times New Roman" w:hAnsi="Times New Roman" w:cs="Times New Roman"/>
          <w:sz w:val="24"/>
          <w:szCs w:val="24"/>
        </w:rPr>
        <w:t xml:space="preserve">, c/c </w:t>
      </w:r>
      <w:hyperlink r:id="rId77" w:anchor="art7§3" w:history="1">
        <w:r w:rsidRPr="00633A68">
          <w:rPr>
            <w:rStyle w:val="Hyperlink"/>
            <w:rFonts w:ascii="Times New Roman" w:hAnsi="Times New Roman" w:cs="Times New Roman"/>
            <w:sz w:val="24"/>
            <w:szCs w:val="24"/>
          </w:rPr>
          <w:t>art. 7º, §3º, inciso V, do Decreto n. 7.724, de 2012</w:t>
        </w:r>
      </w:hyperlink>
      <w:r w:rsidRPr="00633A68">
        <w:rPr>
          <w:rFonts w:ascii="Times New Roman" w:hAnsi="Times New Roman" w:cs="Times New Roman"/>
          <w:sz w:val="24"/>
          <w:szCs w:val="24"/>
        </w:rPr>
        <w:t>.</w:t>
      </w:r>
    </w:p>
    <w:p w14:paraId="5AE72E82" w14:textId="77777777" w:rsidR="00C74923" w:rsidRPr="00633A68"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633A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33A68">
        <w:rPr>
          <w:rFonts w:ascii="Times New Roman" w:hAnsi="Times New Roman" w:cs="Times New Roman"/>
          <w:sz w:val="24"/>
          <w:szCs w:val="24"/>
        </w:rPr>
        <w:t>CLÁUSULA DÉCIMA SÉTIMA– FORO (</w:t>
      </w:r>
      <w:hyperlink r:id="rId78" w:anchor="art92§1" w:history="1">
        <w:r w:rsidRPr="00633A68">
          <w:rPr>
            <w:rStyle w:val="Hyperlink"/>
            <w:rFonts w:ascii="Times New Roman" w:hAnsi="Times New Roman" w:cs="Times New Roman"/>
            <w:sz w:val="24"/>
            <w:szCs w:val="24"/>
          </w:rPr>
          <w:t>art. 92, §1º</w:t>
        </w:r>
      </w:hyperlink>
      <w:r w:rsidRPr="00633A68">
        <w:rPr>
          <w:rFonts w:ascii="Times New Roman" w:hAnsi="Times New Roman" w:cs="Times New Roman"/>
          <w:sz w:val="24"/>
          <w:szCs w:val="24"/>
        </w:rPr>
        <w:t>)</w:t>
      </w:r>
    </w:p>
    <w:p w14:paraId="22976952" w14:textId="77777777" w:rsidR="00C74923" w:rsidRPr="00633A68"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color w:val="auto"/>
          <w:sz w:val="24"/>
          <w:szCs w:val="24"/>
          <w:lang w:eastAsia="en-US"/>
        </w:rPr>
        <w:t>17.1. Fica eleito o Foro do Município de Cerejeiras</w:t>
      </w:r>
      <w:r w:rsidRPr="00633A68">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633A68">
          <w:rPr>
            <w:rStyle w:val="Hyperlink"/>
            <w:rFonts w:ascii="Times New Roman" w:hAnsi="Times New Roman" w:cs="Times New Roman"/>
            <w:sz w:val="24"/>
            <w:szCs w:val="24"/>
          </w:rPr>
          <w:t>art. 92, §1º, da Lei nº 14.133/21</w:t>
        </w:r>
      </w:hyperlink>
      <w:r w:rsidRPr="00633A68">
        <w:rPr>
          <w:rFonts w:ascii="Times New Roman" w:hAnsi="Times New Roman" w:cs="Times New Roman"/>
          <w:sz w:val="24"/>
          <w:szCs w:val="24"/>
        </w:rPr>
        <w:t>.</w:t>
      </w:r>
    </w:p>
    <w:p w14:paraId="758BE96B"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633A68" w:rsidRDefault="00C74923" w:rsidP="00C74923">
      <w:pPr>
        <w:pStyle w:val="Nivel2"/>
        <w:numPr>
          <w:ilvl w:val="0"/>
          <w:numId w:val="0"/>
        </w:numPr>
        <w:spacing w:before="0" w:after="0" w:line="360" w:lineRule="auto"/>
        <w:rPr>
          <w:rFonts w:ascii="Times New Roman" w:hAnsi="Times New Roman" w:cs="Times New Roman"/>
          <w:sz w:val="24"/>
          <w:szCs w:val="24"/>
        </w:rPr>
      </w:pPr>
      <w:r w:rsidRPr="00633A68">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633A68"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633A68">
        <w:rPr>
          <w:rFonts w:ascii="Times New Roman" w:hAnsi="Times New Roman" w:cs="Times New Roman"/>
          <w:color w:val="FF0000"/>
          <w:sz w:val="24"/>
          <w:szCs w:val="24"/>
        </w:rPr>
        <w:t>Cerejeiras - RO</w:t>
      </w:r>
      <w:r w:rsidRPr="00633A68">
        <w:rPr>
          <w:rFonts w:ascii="Times New Roman" w:hAnsi="Times New Roman" w:cs="Times New Roman"/>
          <w:color w:val="auto"/>
          <w:sz w:val="24"/>
          <w:szCs w:val="24"/>
        </w:rPr>
        <w:t>,</w:t>
      </w:r>
      <w:r w:rsidRPr="00633A68">
        <w:rPr>
          <w:rFonts w:ascii="Times New Roman" w:hAnsi="Times New Roman" w:cs="Times New Roman"/>
          <w:color w:val="FF0000"/>
          <w:sz w:val="24"/>
          <w:szCs w:val="24"/>
        </w:rPr>
        <w:t xml:space="preserve"> [dia] </w:t>
      </w:r>
      <w:r w:rsidRPr="00633A68">
        <w:rPr>
          <w:rFonts w:ascii="Times New Roman" w:hAnsi="Times New Roman" w:cs="Times New Roman"/>
          <w:color w:val="auto"/>
          <w:sz w:val="24"/>
          <w:szCs w:val="24"/>
        </w:rPr>
        <w:t>de</w:t>
      </w:r>
      <w:r w:rsidRPr="00633A68">
        <w:rPr>
          <w:rFonts w:ascii="Times New Roman" w:hAnsi="Times New Roman" w:cs="Times New Roman"/>
          <w:color w:val="FF0000"/>
          <w:sz w:val="24"/>
          <w:szCs w:val="24"/>
        </w:rPr>
        <w:t xml:space="preserve"> [mês] </w:t>
      </w:r>
      <w:r w:rsidRPr="00633A68">
        <w:rPr>
          <w:rFonts w:ascii="Times New Roman" w:hAnsi="Times New Roman" w:cs="Times New Roman"/>
          <w:color w:val="auto"/>
          <w:sz w:val="24"/>
          <w:szCs w:val="24"/>
        </w:rPr>
        <w:t>de</w:t>
      </w:r>
      <w:r w:rsidRPr="00633A68">
        <w:rPr>
          <w:rFonts w:ascii="Times New Roman" w:hAnsi="Times New Roman" w:cs="Times New Roman"/>
          <w:color w:val="FF0000"/>
          <w:sz w:val="24"/>
          <w:szCs w:val="24"/>
        </w:rPr>
        <w:t xml:space="preserve"> [ano].</w:t>
      </w:r>
    </w:p>
    <w:p w14:paraId="047700FD" w14:textId="77777777" w:rsidR="00C74923" w:rsidRPr="00633A68" w:rsidRDefault="00C74923" w:rsidP="00F11B3C">
      <w:pPr>
        <w:spacing w:after="0" w:line="360" w:lineRule="auto"/>
        <w:rPr>
          <w:rFonts w:ascii="Times New Roman" w:hAnsi="Times New Roman" w:cs="Times New Roman"/>
          <w:sz w:val="24"/>
          <w:szCs w:val="24"/>
        </w:rPr>
      </w:pPr>
      <w:r w:rsidRPr="00633A68">
        <w:rPr>
          <w:rFonts w:ascii="Times New Roman" w:eastAsia="Calibri" w:hAnsi="Times New Roman" w:cs="Times New Roman"/>
          <w:sz w:val="24"/>
          <w:szCs w:val="24"/>
        </w:rPr>
        <w:t xml:space="preserve">Pela Contratante: </w:t>
      </w:r>
      <w:r w:rsidRPr="00633A68">
        <w:rPr>
          <w:rFonts w:ascii="Times New Roman" w:eastAsia="Calibri" w:hAnsi="Times New Roman" w:cs="Times New Roman"/>
          <w:sz w:val="24"/>
          <w:szCs w:val="24"/>
        </w:rPr>
        <w:tab/>
      </w:r>
      <w:r w:rsidRPr="00633A68">
        <w:rPr>
          <w:rFonts w:ascii="Times New Roman" w:eastAsia="Calibri" w:hAnsi="Times New Roman" w:cs="Times New Roman"/>
          <w:sz w:val="24"/>
          <w:szCs w:val="24"/>
        </w:rPr>
        <w:tab/>
      </w:r>
      <w:r w:rsidRPr="00633A68">
        <w:rPr>
          <w:rFonts w:ascii="Times New Roman" w:eastAsia="Calibri" w:hAnsi="Times New Roman" w:cs="Times New Roman"/>
          <w:sz w:val="24"/>
          <w:szCs w:val="24"/>
        </w:rPr>
        <w:tab/>
      </w:r>
      <w:r w:rsidRPr="00633A68">
        <w:rPr>
          <w:rFonts w:ascii="Times New Roman" w:eastAsia="Calibri" w:hAnsi="Times New Roman" w:cs="Times New Roman"/>
          <w:sz w:val="24"/>
          <w:szCs w:val="24"/>
        </w:rPr>
        <w:tab/>
        <w:t xml:space="preserve">                           Pela Contratada:</w:t>
      </w:r>
    </w:p>
    <w:p w14:paraId="646DADF1" w14:textId="3CC84D6D" w:rsidR="00C74923" w:rsidRPr="00633A68" w:rsidRDefault="00C74923" w:rsidP="00F11B3C">
      <w:pPr>
        <w:spacing w:after="0" w:line="360" w:lineRule="auto"/>
        <w:rPr>
          <w:rFonts w:ascii="Times New Roman" w:hAnsi="Times New Roman" w:cs="Times New Roman"/>
          <w:sz w:val="24"/>
          <w:szCs w:val="24"/>
        </w:rPr>
      </w:pPr>
      <w:r w:rsidRPr="00633A68">
        <w:rPr>
          <w:rFonts w:ascii="Times New Roman" w:hAnsi="Times New Roman" w:cs="Times New Roman"/>
          <w:sz w:val="24"/>
          <w:szCs w:val="24"/>
        </w:rPr>
        <w:t>___________________________</w:t>
      </w:r>
      <w:r w:rsidRPr="00633A68">
        <w:rPr>
          <w:rFonts w:ascii="Times New Roman" w:hAnsi="Times New Roman" w:cs="Times New Roman"/>
          <w:sz w:val="24"/>
          <w:szCs w:val="24"/>
        </w:rPr>
        <w:tab/>
      </w:r>
      <w:r w:rsidRPr="00633A68">
        <w:rPr>
          <w:rFonts w:ascii="Times New Roman" w:hAnsi="Times New Roman" w:cs="Times New Roman"/>
          <w:sz w:val="24"/>
          <w:szCs w:val="24"/>
        </w:rPr>
        <w:tab/>
      </w:r>
      <w:r w:rsidRPr="00633A68">
        <w:rPr>
          <w:rFonts w:ascii="Times New Roman" w:hAnsi="Times New Roman" w:cs="Times New Roman"/>
          <w:sz w:val="24"/>
          <w:szCs w:val="24"/>
        </w:rPr>
        <w:tab/>
      </w:r>
      <w:r w:rsidRPr="00633A68">
        <w:rPr>
          <w:rFonts w:ascii="Times New Roman" w:hAnsi="Times New Roman" w:cs="Times New Roman"/>
          <w:sz w:val="24"/>
          <w:szCs w:val="24"/>
        </w:rPr>
        <w:tab/>
        <w:t>___________________</w:t>
      </w:r>
    </w:p>
    <w:p w14:paraId="5EB6F40E" w14:textId="77777777" w:rsidR="00C74923" w:rsidRPr="00633A68" w:rsidRDefault="00C74923" w:rsidP="00F11B3C">
      <w:pPr>
        <w:pStyle w:val="Corpodetexto21"/>
        <w:tabs>
          <w:tab w:val="left" w:pos="708"/>
        </w:tabs>
        <w:spacing w:line="360" w:lineRule="auto"/>
        <w:jc w:val="both"/>
        <w:rPr>
          <w:rFonts w:eastAsia="Calibri"/>
          <w:b/>
          <w:szCs w:val="24"/>
          <w:lang w:eastAsia="en-US"/>
        </w:rPr>
      </w:pPr>
      <w:r w:rsidRPr="00633A68">
        <w:rPr>
          <w:rFonts w:eastAsia="Calibri"/>
          <w:b/>
          <w:szCs w:val="24"/>
          <w:lang w:eastAsia="en-US"/>
        </w:rPr>
        <w:t xml:space="preserve">          </w:t>
      </w:r>
      <w:r w:rsidRPr="00633A68">
        <w:rPr>
          <w:rFonts w:eastAsia="Calibri"/>
          <w:b/>
          <w:szCs w:val="24"/>
          <w:lang w:eastAsia="en-US"/>
        </w:rPr>
        <w:tab/>
        <w:t xml:space="preserve">     </w:t>
      </w:r>
      <w:r w:rsidR="00FE1662" w:rsidRPr="00633A68">
        <w:rPr>
          <w:rFonts w:eastAsia="Calibri"/>
          <w:b/>
          <w:szCs w:val="24"/>
          <w:lang w:eastAsia="en-US"/>
        </w:rPr>
        <w:t>Sinésio José de Souza</w:t>
      </w:r>
    </w:p>
    <w:p w14:paraId="2BBDA071" w14:textId="77777777" w:rsidR="00C74923" w:rsidRPr="00633A68" w:rsidRDefault="00C74923" w:rsidP="00F11B3C">
      <w:pPr>
        <w:pStyle w:val="Ttulo9"/>
        <w:spacing w:before="0" w:after="0" w:line="360" w:lineRule="auto"/>
        <w:ind w:left="708" w:firstLine="708"/>
        <w:jc w:val="both"/>
        <w:rPr>
          <w:rFonts w:ascii="Times New Roman" w:hAnsi="Times New Roman"/>
          <w:b/>
          <w:sz w:val="24"/>
          <w:szCs w:val="24"/>
          <w:lang w:eastAsia="ar-SA"/>
        </w:rPr>
      </w:pPr>
      <w:r w:rsidRPr="00633A68">
        <w:rPr>
          <w:rFonts w:ascii="Times New Roman" w:hAnsi="Times New Roman"/>
          <w:sz w:val="24"/>
          <w:szCs w:val="24"/>
        </w:rPr>
        <w:t>Função</w:t>
      </w:r>
    </w:p>
    <w:p w14:paraId="24C0E359" w14:textId="77777777" w:rsidR="00C74923" w:rsidRPr="00633A68" w:rsidRDefault="00C74923" w:rsidP="00F11B3C">
      <w:pPr>
        <w:pStyle w:val="Ttulo9"/>
        <w:spacing w:before="0" w:after="0" w:line="360" w:lineRule="auto"/>
        <w:ind w:firstLine="708"/>
        <w:jc w:val="both"/>
        <w:rPr>
          <w:rFonts w:ascii="Times New Roman" w:hAnsi="Times New Roman"/>
          <w:sz w:val="24"/>
          <w:szCs w:val="24"/>
        </w:rPr>
      </w:pPr>
      <w:r w:rsidRPr="00633A68">
        <w:rPr>
          <w:rFonts w:ascii="Times New Roman" w:hAnsi="Times New Roman"/>
          <w:sz w:val="24"/>
          <w:szCs w:val="24"/>
        </w:rPr>
        <w:t xml:space="preserve"> Prefeit</w:t>
      </w:r>
      <w:r w:rsidR="00FE1662" w:rsidRPr="00633A68">
        <w:rPr>
          <w:rFonts w:ascii="Times New Roman" w:hAnsi="Times New Roman"/>
          <w:sz w:val="24"/>
          <w:szCs w:val="24"/>
        </w:rPr>
        <w:t>o</w:t>
      </w:r>
      <w:r w:rsidRPr="00633A68">
        <w:rPr>
          <w:rFonts w:ascii="Times New Roman" w:hAnsi="Times New Roman"/>
          <w:sz w:val="24"/>
          <w:szCs w:val="24"/>
        </w:rPr>
        <w:t xml:space="preserve"> Municipal</w:t>
      </w:r>
    </w:p>
    <w:p w14:paraId="16DE8E13" w14:textId="77777777" w:rsidR="00C74923" w:rsidRPr="00633A68" w:rsidRDefault="00C74923" w:rsidP="00670FB0">
      <w:pPr>
        <w:spacing w:after="0" w:line="360" w:lineRule="auto"/>
        <w:jc w:val="both"/>
        <w:rPr>
          <w:rFonts w:ascii="Times New Roman" w:hAnsi="Times New Roman" w:cs="Times New Roman"/>
          <w:sz w:val="24"/>
          <w:szCs w:val="24"/>
        </w:rPr>
      </w:pPr>
      <w:r w:rsidRPr="00633A68">
        <w:rPr>
          <w:rFonts w:ascii="Times New Roman" w:hAnsi="Times New Roman" w:cs="Times New Roman"/>
          <w:sz w:val="24"/>
          <w:szCs w:val="24"/>
        </w:rPr>
        <w:t>TESTEMUNHAS:</w:t>
      </w:r>
    </w:p>
    <w:p w14:paraId="72FD1FFA" w14:textId="77777777" w:rsidR="00C74923" w:rsidRPr="00633A68" w:rsidRDefault="00C74923" w:rsidP="00F11B3C">
      <w:pPr>
        <w:spacing w:after="0" w:line="360" w:lineRule="auto"/>
        <w:rPr>
          <w:rFonts w:ascii="Times New Roman" w:hAnsi="Times New Roman" w:cs="Times New Roman"/>
          <w:sz w:val="24"/>
          <w:szCs w:val="24"/>
        </w:rPr>
      </w:pPr>
      <w:r w:rsidRPr="00633A68">
        <w:rPr>
          <w:rFonts w:ascii="Times New Roman" w:hAnsi="Times New Roman" w:cs="Times New Roman"/>
          <w:sz w:val="24"/>
          <w:szCs w:val="24"/>
        </w:rPr>
        <w:t>1ª. ____________</w:t>
      </w:r>
    </w:p>
    <w:p w14:paraId="73C0B90C" w14:textId="77777777" w:rsidR="00C74923" w:rsidRPr="00633A68" w:rsidRDefault="00C74923" w:rsidP="00F11B3C">
      <w:pPr>
        <w:spacing w:after="0" w:line="360" w:lineRule="auto"/>
        <w:rPr>
          <w:rFonts w:ascii="Times New Roman" w:hAnsi="Times New Roman" w:cs="Times New Roman"/>
          <w:sz w:val="24"/>
          <w:szCs w:val="24"/>
        </w:rPr>
      </w:pPr>
      <w:r w:rsidRPr="00633A68">
        <w:rPr>
          <w:rFonts w:ascii="Times New Roman" w:hAnsi="Times New Roman" w:cs="Times New Roman"/>
          <w:sz w:val="24"/>
          <w:szCs w:val="24"/>
        </w:rPr>
        <w:t>2ª. ____________</w:t>
      </w:r>
      <w:bookmarkStart w:id="25" w:name="_GoBack"/>
      <w:bookmarkEnd w:id="25"/>
    </w:p>
    <w:p w14:paraId="4387EBAF" w14:textId="77777777" w:rsidR="00546BFE" w:rsidRPr="00633A68" w:rsidRDefault="00C74923" w:rsidP="007D4557">
      <w:pPr>
        <w:spacing w:after="0"/>
        <w:rPr>
          <w:rFonts w:ascii="Times New Roman" w:hAnsi="Times New Roman" w:cs="Times New Roman"/>
          <w:sz w:val="24"/>
          <w:szCs w:val="24"/>
        </w:rPr>
      </w:pPr>
      <w:r w:rsidRPr="00633A68">
        <w:rPr>
          <w:rFonts w:ascii="Times New Roman" w:hAnsi="Times New Roman" w:cs="Times New Roman"/>
          <w:sz w:val="24"/>
          <w:szCs w:val="24"/>
        </w:rPr>
        <w:t>Visto:</w:t>
      </w:r>
      <w:r w:rsidRPr="00633A68">
        <w:rPr>
          <w:rFonts w:ascii="Times New Roman" w:hAnsi="Times New Roman" w:cs="Times New Roman"/>
          <w:sz w:val="24"/>
          <w:szCs w:val="24"/>
        </w:rPr>
        <w:tab/>
        <w:t>Procurador Jurídico.</w:t>
      </w:r>
    </w:p>
    <w:sectPr w:rsidR="00546BFE" w:rsidRPr="00633A68"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0C5153" w:rsidRDefault="000C5153" w:rsidP="00C74923">
      <w:pPr>
        <w:spacing w:after="0" w:line="240" w:lineRule="auto"/>
      </w:pPr>
      <w:r>
        <w:separator/>
      </w:r>
    </w:p>
  </w:endnote>
  <w:endnote w:type="continuationSeparator" w:id="0">
    <w:p w14:paraId="64C28D75" w14:textId="77777777" w:rsidR="000C5153" w:rsidRDefault="000C5153"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0C5153" w:rsidRDefault="000C5153" w:rsidP="000C6CFC">
    <w:pPr>
      <w:pStyle w:val="Rodap"/>
      <w:ind w:left="-142"/>
      <w:jc w:val="center"/>
      <w:rPr>
        <w:rFonts w:ascii="Times New Roman" w:eastAsia="Calibri" w:hAnsi="Times New Roman" w:cs="Times New Roman"/>
        <w:bCs/>
      </w:rPr>
    </w:pPr>
  </w:p>
  <w:p w14:paraId="72A7F106" w14:textId="7CD5AAD1" w:rsidR="000C5153" w:rsidRDefault="0014528C" w:rsidP="003E2B08">
    <w:pPr>
      <w:pStyle w:val="Rodap"/>
      <w:tabs>
        <w:tab w:val="clear" w:pos="8504"/>
      </w:tabs>
      <w:spacing w:after="40"/>
      <w:ind w:left="-284" w:right="-284"/>
      <w:rPr>
        <w:rFonts w:ascii="Times New Roman" w:hAnsi="Times New Roman"/>
      </w:rPr>
    </w:pPr>
    <w:proofErr w:type="spellStart"/>
    <w:r>
      <w:rPr>
        <w:rFonts w:ascii="Times New Roman" w:hAnsi="Times New Roman"/>
        <w:bCs/>
      </w:rPr>
      <w:t>Leidemar</w:t>
    </w:r>
    <w:proofErr w:type="spellEnd"/>
    <w:r>
      <w:rPr>
        <w:rFonts w:ascii="Times New Roman" w:hAnsi="Times New Roman"/>
        <w:bCs/>
      </w:rPr>
      <w:t xml:space="preserve">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42097916" w:rsidR="000C5153" w:rsidRPr="003E2B08" w:rsidRDefault="000C5153"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01</w:t>
    </w:r>
    <w:r w:rsidR="0023534B">
      <w:rPr>
        <w:rFonts w:ascii="Times New Roman" w:hAnsi="Times New Roman"/>
      </w:rPr>
      <w:t>4</w:t>
    </w:r>
    <w:r>
      <w:rPr>
        <w:rFonts w:ascii="Times New Roman" w:hAnsi="Times New Roman"/>
      </w:rPr>
      <w:t>/2026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sidR="0023534B">
      <w:rPr>
        <w:rFonts w:ascii="Times New Roman" w:hAnsi="Times New Roman"/>
      </w:rPr>
      <w:t>03</w:t>
    </w:r>
    <w:r w:rsidRPr="00841847">
      <w:rPr>
        <w:rFonts w:ascii="Times New Roman" w:hAnsi="Times New Roman"/>
      </w:rPr>
      <w:t>/</w:t>
    </w:r>
    <w:r>
      <w:rPr>
        <w:rFonts w:ascii="Times New Roman" w:hAnsi="Times New Roman"/>
      </w:rPr>
      <w:t>0</w:t>
    </w:r>
    <w:r w:rsidR="0023534B">
      <w:rPr>
        <w:rFonts w:ascii="Times New Roman" w:hAnsi="Times New Roman"/>
      </w:rPr>
      <w:t>7</w:t>
    </w:r>
    <w:r w:rsidRPr="00841847">
      <w:rPr>
        <w:rFonts w:ascii="Times New Roman" w:hAnsi="Times New Roman"/>
      </w:rPr>
      <w:t>/202</w:t>
    </w:r>
    <w:r>
      <w:rPr>
        <w:rFonts w:ascii="Times New Roman" w:hAnsi="Times New Roman"/>
      </w:rPr>
      <w:t>6</w:t>
    </w:r>
  </w:p>
  <w:p w14:paraId="1958D171" w14:textId="77777777" w:rsidR="000C5153" w:rsidRDefault="000C5153"/>
  <w:p w14:paraId="7F67A03B" w14:textId="77777777" w:rsidR="000C5153" w:rsidRDefault="000C5153"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0C5153" w:rsidRDefault="000C5153" w:rsidP="00C74923">
      <w:pPr>
        <w:spacing w:after="0" w:line="240" w:lineRule="auto"/>
      </w:pPr>
      <w:r>
        <w:separator/>
      </w:r>
    </w:p>
  </w:footnote>
  <w:footnote w:type="continuationSeparator" w:id="0">
    <w:p w14:paraId="4C8A431C" w14:textId="77777777" w:rsidR="000C5153" w:rsidRDefault="000C5153"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0C5153" w:rsidRDefault="000C5153"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0C5153" w:rsidRDefault="000C5153" w:rsidP="00F11B3C">
    <w:pPr>
      <w:pStyle w:val="Cabealho"/>
      <w:jc w:val="center"/>
      <w:rPr>
        <w:rFonts w:ascii="Cambria" w:hAnsi="Cambria" w:cs="Calibri"/>
        <w:b/>
      </w:rPr>
    </w:pPr>
    <w:r>
      <w:rPr>
        <w:rFonts w:ascii="Cambria" w:hAnsi="Cambria" w:cs="Calibri"/>
        <w:b/>
      </w:rPr>
      <w:t>MUNICÍPIO DE CEREJEIRAS</w:t>
    </w:r>
  </w:p>
  <w:p w14:paraId="4E57D802" w14:textId="4083B672" w:rsidR="000C5153" w:rsidRDefault="000C5153" w:rsidP="00F11B3C">
    <w:pPr>
      <w:pStyle w:val="Cabealho"/>
      <w:jc w:val="center"/>
      <w:rPr>
        <w:rFonts w:ascii="Cambria" w:hAnsi="Cambria" w:cs="Calibri"/>
      </w:rPr>
    </w:pPr>
    <w:r>
      <w:rPr>
        <w:rFonts w:ascii="Cambria" w:hAnsi="Cambria" w:cs="Calibri"/>
      </w:rPr>
      <w:t>Gabinete do Prefeito</w:t>
    </w:r>
  </w:p>
  <w:p w14:paraId="1B06A397" w14:textId="77777777" w:rsidR="000C5153" w:rsidRDefault="000C5153" w:rsidP="00F11B3C">
    <w:pPr>
      <w:pStyle w:val="Cabealho"/>
      <w:jc w:val="center"/>
      <w:rPr>
        <w:rFonts w:ascii="Cambria" w:hAnsi="Cambria" w:cs="Calibri"/>
      </w:rPr>
    </w:pPr>
    <w:r>
      <w:rPr>
        <w:rFonts w:ascii="Cambria" w:hAnsi="Cambria" w:cs="Calibri"/>
      </w:rPr>
      <w:t>Prefeitura Municipal</w:t>
    </w:r>
  </w:p>
  <w:p w14:paraId="68BE89AE" w14:textId="77777777" w:rsidR="000C5153" w:rsidRDefault="000C5153"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0C5153" w:rsidRDefault="000C5153" w:rsidP="00F969BC">
    <w:pPr>
      <w:pStyle w:val="Cabealho"/>
      <w:jc w:val="center"/>
      <w:rPr>
        <w:rFonts w:ascii="Cambria" w:hAnsi="Cambria" w:cs="Calibri"/>
      </w:rPr>
    </w:pPr>
    <w:r>
      <w:rPr>
        <w:rFonts w:ascii="Cambria" w:hAnsi="Cambria" w:cs="Calibri"/>
      </w:rPr>
      <w:t>CNPJ: 04.914.925/0001-07</w:t>
    </w:r>
  </w:p>
  <w:p w14:paraId="63AB9A04" w14:textId="77777777" w:rsidR="000C5153" w:rsidRPr="00F969BC" w:rsidRDefault="000C5153"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5"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FE5758"/>
    <w:multiLevelType w:val="hybridMultilevel"/>
    <w:tmpl w:val="0CAC78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3" w15:restartNumberingAfterBreak="0">
    <w:nsid w:val="48674931"/>
    <w:multiLevelType w:val="hybridMultilevel"/>
    <w:tmpl w:val="48229CAA"/>
    <w:lvl w:ilvl="0" w:tplc="33D0164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6927256"/>
    <w:multiLevelType w:val="hybridMultilevel"/>
    <w:tmpl w:val="24F05C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19" w15:restartNumberingAfterBreak="0">
    <w:nsid w:val="6660463D"/>
    <w:multiLevelType w:val="hybridMultilevel"/>
    <w:tmpl w:val="BAF0227A"/>
    <w:lvl w:ilvl="0" w:tplc="DEA270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01B79EC"/>
    <w:multiLevelType w:val="hybridMultilevel"/>
    <w:tmpl w:val="6EC4E2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B1F1EA9"/>
    <w:multiLevelType w:val="hybridMultilevel"/>
    <w:tmpl w:val="C3A07126"/>
    <w:lvl w:ilvl="0" w:tplc="A1B66B1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num>
  <w:num w:numId="6">
    <w:abstractNumId w:val="3"/>
  </w:num>
  <w:num w:numId="7">
    <w:abstractNumId w:val="3"/>
  </w:num>
  <w:num w:numId="8">
    <w:abstractNumId w:val="10"/>
  </w:num>
  <w:num w:numId="9">
    <w:abstractNumId w:val="5"/>
  </w:num>
  <w:num w:numId="10">
    <w:abstractNumId w:val="14"/>
  </w:num>
  <w:num w:numId="11">
    <w:abstractNumId w:val="3"/>
  </w:num>
  <w:num w:numId="12">
    <w:abstractNumId w:val="3"/>
  </w:num>
  <w:num w:numId="13">
    <w:abstractNumId w:val="12"/>
  </w:num>
  <w:num w:numId="14">
    <w:abstractNumId w:val="3"/>
  </w:num>
  <w:num w:numId="15">
    <w:abstractNumId w:val="18"/>
  </w:num>
  <w:num w:numId="16">
    <w:abstractNumId w:val="4"/>
  </w:num>
  <w:num w:numId="17">
    <w:abstractNumId w:val="2"/>
  </w:num>
  <w:num w:numId="18">
    <w:abstractNumId w:val="6"/>
  </w:num>
  <w:num w:numId="19">
    <w:abstractNumId w:val="9"/>
  </w:num>
  <w:num w:numId="20">
    <w:abstractNumId w:val="16"/>
  </w:num>
  <w:num w:numId="21">
    <w:abstractNumId w:val="17"/>
  </w:num>
  <w:num w:numId="22">
    <w:abstractNumId w:val="8"/>
  </w:num>
  <w:num w:numId="23">
    <w:abstractNumId w:val="21"/>
  </w:num>
  <w:num w:numId="24">
    <w:abstractNumId w:val="1"/>
  </w:num>
  <w:num w:numId="25">
    <w:abstractNumId w:val="7"/>
  </w:num>
  <w:num w:numId="26">
    <w:abstractNumId w:val="3"/>
  </w:num>
  <w:num w:numId="27">
    <w:abstractNumId w:val="11"/>
  </w:num>
  <w:num w:numId="28">
    <w:abstractNumId w:val="20"/>
  </w:num>
  <w:num w:numId="29">
    <w:abstractNumId w:val="15"/>
  </w:num>
  <w:num w:numId="30">
    <w:abstractNumId w:val="22"/>
  </w:num>
  <w:num w:numId="31">
    <w:abstractNumId w:val="19"/>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0D37"/>
    <w:rsid w:val="00005EE3"/>
    <w:rsid w:val="000146E1"/>
    <w:rsid w:val="000149C6"/>
    <w:rsid w:val="0002076F"/>
    <w:rsid w:val="00020F78"/>
    <w:rsid w:val="0002400F"/>
    <w:rsid w:val="0002465B"/>
    <w:rsid w:val="000255B1"/>
    <w:rsid w:val="00027FB2"/>
    <w:rsid w:val="000325C8"/>
    <w:rsid w:val="00034234"/>
    <w:rsid w:val="00041E2F"/>
    <w:rsid w:val="00042DAE"/>
    <w:rsid w:val="00043FD4"/>
    <w:rsid w:val="00047785"/>
    <w:rsid w:val="00050F61"/>
    <w:rsid w:val="0005230C"/>
    <w:rsid w:val="000551D1"/>
    <w:rsid w:val="00055748"/>
    <w:rsid w:val="00057E3F"/>
    <w:rsid w:val="00066AE4"/>
    <w:rsid w:val="00070E5A"/>
    <w:rsid w:val="0007318C"/>
    <w:rsid w:val="00073AA2"/>
    <w:rsid w:val="00082CA0"/>
    <w:rsid w:val="000846F0"/>
    <w:rsid w:val="00092517"/>
    <w:rsid w:val="000B1F6C"/>
    <w:rsid w:val="000B1FE7"/>
    <w:rsid w:val="000C1A53"/>
    <w:rsid w:val="000C3DB0"/>
    <w:rsid w:val="000C5153"/>
    <w:rsid w:val="000C6612"/>
    <w:rsid w:val="000C6CFC"/>
    <w:rsid w:val="000D3863"/>
    <w:rsid w:val="000D4243"/>
    <w:rsid w:val="000D719A"/>
    <w:rsid w:val="000E03CD"/>
    <w:rsid w:val="000F23C5"/>
    <w:rsid w:val="00101295"/>
    <w:rsid w:val="001059C4"/>
    <w:rsid w:val="00111D53"/>
    <w:rsid w:val="001172BA"/>
    <w:rsid w:val="001178EE"/>
    <w:rsid w:val="001207C4"/>
    <w:rsid w:val="00122EEE"/>
    <w:rsid w:val="001235F3"/>
    <w:rsid w:val="00124630"/>
    <w:rsid w:val="00133193"/>
    <w:rsid w:val="00140C7B"/>
    <w:rsid w:val="00143435"/>
    <w:rsid w:val="0014528C"/>
    <w:rsid w:val="00145F29"/>
    <w:rsid w:val="00154AC2"/>
    <w:rsid w:val="00155615"/>
    <w:rsid w:val="00156C31"/>
    <w:rsid w:val="0016014F"/>
    <w:rsid w:val="0016352D"/>
    <w:rsid w:val="00163880"/>
    <w:rsid w:val="00164C06"/>
    <w:rsid w:val="001659D7"/>
    <w:rsid w:val="00170263"/>
    <w:rsid w:val="00172963"/>
    <w:rsid w:val="00175E1E"/>
    <w:rsid w:val="0017642D"/>
    <w:rsid w:val="00176BAF"/>
    <w:rsid w:val="001770F8"/>
    <w:rsid w:val="0018004C"/>
    <w:rsid w:val="001900A5"/>
    <w:rsid w:val="001936D8"/>
    <w:rsid w:val="00195223"/>
    <w:rsid w:val="001963F3"/>
    <w:rsid w:val="0019784D"/>
    <w:rsid w:val="001A70DB"/>
    <w:rsid w:val="001B784D"/>
    <w:rsid w:val="001B7972"/>
    <w:rsid w:val="001C63AE"/>
    <w:rsid w:val="001D0CC3"/>
    <w:rsid w:val="001D2757"/>
    <w:rsid w:val="001D4214"/>
    <w:rsid w:val="001E04DD"/>
    <w:rsid w:val="001E13B1"/>
    <w:rsid w:val="001E1623"/>
    <w:rsid w:val="001E2BC6"/>
    <w:rsid w:val="001E6CCB"/>
    <w:rsid w:val="001E77F8"/>
    <w:rsid w:val="001F151B"/>
    <w:rsid w:val="001F2C12"/>
    <w:rsid w:val="001F4A62"/>
    <w:rsid w:val="001F7DDC"/>
    <w:rsid w:val="0020420E"/>
    <w:rsid w:val="0020442E"/>
    <w:rsid w:val="00211213"/>
    <w:rsid w:val="00214A7B"/>
    <w:rsid w:val="00221B9F"/>
    <w:rsid w:val="00224253"/>
    <w:rsid w:val="0023184E"/>
    <w:rsid w:val="0023534B"/>
    <w:rsid w:val="00235770"/>
    <w:rsid w:val="002379EC"/>
    <w:rsid w:val="00240E83"/>
    <w:rsid w:val="0024146F"/>
    <w:rsid w:val="00245FE0"/>
    <w:rsid w:val="00252CD3"/>
    <w:rsid w:val="00254A8B"/>
    <w:rsid w:val="0026170D"/>
    <w:rsid w:val="00262913"/>
    <w:rsid w:val="00262A06"/>
    <w:rsid w:val="00263815"/>
    <w:rsid w:val="00264F1F"/>
    <w:rsid w:val="00265736"/>
    <w:rsid w:val="0026760E"/>
    <w:rsid w:val="0027087C"/>
    <w:rsid w:val="00271E0F"/>
    <w:rsid w:val="0027203A"/>
    <w:rsid w:val="00272FDD"/>
    <w:rsid w:val="0027781D"/>
    <w:rsid w:val="00284A69"/>
    <w:rsid w:val="002A09FF"/>
    <w:rsid w:val="002A3188"/>
    <w:rsid w:val="002A4C0B"/>
    <w:rsid w:val="002B29EF"/>
    <w:rsid w:val="002D4C44"/>
    <w:rsid w:val="002D5DFD"/>
    <w:rsid w:val="002D7BE4"/>
    <w:rsid w:val="002E3C8E"/>
    <w:rsid w:val="002E55B4"/>
    <w:rsid w:val="002E66F1"/>
    <w:rsid w:val="002E6B9D"/>
    <w:rsid w:val="002F0234"/>
    <w:rsid w:val="002F3240"/>
    <w:rsid w:val="002F5173"/>
    <w:rsid w:val="00300DE4"/>
    <w:rsid w:val="00302CBE"/>
    <w:rsid w:val="00303130"/>
    <w:rsid w:val="00303F28"/>
    <w:rsid w:val="00304A23"/>
    <w:rsid w:val="0030694E"/>
    <w:rsid w:val="00317C86"/>
    <w:rsid w:val="00322D5F"/>
    <w:rsid w:val="003230F6"/>
    <w:rsid w:val="00324A7C"/>
    <w:rsid w:val="0033483F"/>
    <w:rsid w:val="0034001F"/>
    <w:rsid w:val="003450DE"/>
    <w:rsid w:val="00346520"/>
    <w:rsid w:val="0034747B"/>
    <w:rsid w:val="003542FF"/>
    <w:rsid w:val="00363894"/>
    <w:rsid w:val="00365B16"/>
    <w:rsid w:val="00366522"/>
    <w:rsid w:val="003721FB"/>
    <w:rsid w:val="00380A64"/>
    <w:rsid w:val="00382D7E"/>
    <w:rsid w:val="00390CFD"/>
    <w:rsid w:val="00390F62"/>
    <w:rsid w:val="00391FC2"/>
    <w:rsid w:val="003944B3"/>
    <w:rsid w:val="0039561C"/>
    <w:rsid w:val="003A0C96"/>
    <w:rsid w:val="003A139F"/>
    <w:rsid w:val="003A2EF0"/>
    <w:rsid w:val="003B1B31"/>
    <w:rsid w:val="003B3656"/>
    <w:rsid w:val="003B391E"/>
    <w:rsid w:val="003B4823"/>
    <w:rsid w:val="003B7B6F"/>
    <w:rsid w:val="003C5E44"/>
    <w:rsid w:val="003C6E21"/>
    <w:rsid w:val="003C7D72"/>
    <w:rsid w:val="003D3D85"/>
    <w:rsid w:val="003D6409"/>
    <w:rsid w:val="003D7449"/>
    <w:rsid w:val="003E174D"/>
    <w:rsid w:val="003E2B08"/>
    <w:rsid w:val="003E5C68"/>
    <w:rsid w:val="003F021E"/>
    <w:rsid w:val="003F177C"/>
    <w:rsid w:val="003F211E"/>
    <w:rsid w:val="003F7195"/>
    <w:rsid w:val="003F7287"/>
    <w:rsid w:val="00400FCA"/>
    <w:rsid w:val="00415D76"/>
    <w:rsid w:val="00420916"/>
    <w:rsid w:val="004224D2"/>
    <w:rsid w:val="004331F7"/>
    <w:rsid w:val="0043375D"/>
    <w:rsid w:val="00434D3B"/>
    <w:rsid w:val="004411A8"/>
    <w:rsid w:val="00444514"/>
    <w:rsid w:val="00455DFB"/>
    <w:rsid w:val="00460AC1"/>
    <w:rsid w:val="004675AB"/>
    <w:rsid w:val="004731BB"/>
    <w:rsid w:val="00475950"/>
    <w:rsid w:val="00485704"/>
    <w:rsid w:val="00491FF0"/>
    <w:rsid w:val="00493164"/>
    <w:rsid w:val="00493C79"/>
    <w:rsid w:val="004976DA"/>
    <w:rsid w:val="004979A3"/>
    <w:rsid w:val="004A352F"/>
    <w:rsid w:val="004A5DAF"/>
    <w:rsid w:val="004A65B7"/>
    <w:rsid w:val="004B0AED"/>
    <w:rsid w:val="004B3C5B"/>
    <w:rsid w:val="004B5253"/>
    <w:rsid w:val="004B53C0"/>
    <w:rsid w:val="004B67FF"/>
    <w:rsid w:val="004B77F8"/>
    <w:rsid w:val="004C18D7"/>
    <w:rsid w:val="004C51BA"/>
    <w:rsid w:val="004C54D5"/>
    <w:rsid w:val="004C7EDD"/>
    <w:rsid w:val="004D3904"/>
    <w:rsid w:val="004D518E"/>
    <w:rsid w:val="004E6015"/>
    <w:rsid w:val="004E6074"/>
    <w:rsid w:val="004E72C8"/>
    <w:rsid w:val="004E782F"/>
    <w:rsid w:val="004F133E"/>
    <w:rsid w:val="004F22C0"/>
    <w:rsid w:val="004F2D6B"/>
    <w:rsid w:val="00511164"/>
    <w:rsid w:val="005155DD"/>
    <w:rsid w:val="00521696"/>
    <w:rsid w:val="00522173"/>
    <w:rsid w:val="005243A8"/>
    <w:rsid w:val="005375B6"/>
    <w:rsid w:val="00540344"/>
    <w:rsid w:val="00546BFE"/>
    <w:rsid w:val="00554022"/>
    <w:rsid w:val="00556DA6"/>
    <w:rsid w:val="00560D88"/>
    <w:rsid w:val="00562A1D"/>
    <w:rsid w:val="005657B1"/>
    <w:rsid w:val="00570616"/>
    <w:rsid w:val="0057129A"/>
    <w:rsid w:val="005839C6"/>
    <w:rsid w:val="005867FF"/>
    <w:rsid w:val="00591376"/>
    <w:rsid w:val="0059221A"/>
    <w:rsid w:val="00592ACD"/>
    <w:rsid w:val="00595BEB"/>
    <w:rsid w:val="005A1710"/>
    <w:rsid w:val="005A3930"/>
    <w:rsid w:val="005B1589"/>
    <w:rsid w:val="005B2117"/>
    <w:rsid w:val="005B61CA"/>
    <w:rsid w:val="005B649D"/>
    <w:rsid w:val="005C0FCC"/>
    <w:rsid w:val="005C2693"/>
    <w:rsid w:val="005C2C69"/>
    <w:rsid w:val="005C57F6"/>
    <w:rsid w:val="005D121E"/>
    <w:rsid w:val="005D1BAF"/>
    <w:rsid w:val="005D3769"/>
    <w:rsid w:val="005E0367"/>
    <w:rsid w:val="005E196B"/>
    <w:rsid w:val="005E1CAD"/>
    <w:rsid w:val="005E322C"/>
    <w:rsid w:val="005E7F93"/>
    <w:rsid w:val="005F79CA"/>
    <w:rsid w:val="006136E5"/>
    <w:rsid w:val="006136FF"/>
    <w:rsid w:val="0061432D"/>
    <w:rsid w:val="0061563C"/>
    <w:rsid w:val="00625C9A"/>
    <w:rsid w:val="00630861"/>
    <w:rsid w:val="00632DA8"/>
    <w:rsid w:val="00632EB5"/>
    <w:rsid w:val="00633A68"/>
    <w:rsid w:val="006340E2"/>
    <w:rsid w:val="0063482A"/>
    <w:rsid w:val="00634D61"/>
    <w:rsid w:val="0063738E"/>
    <w:rsid w:val="006400A3"/>
    <w:rsid w:val="00647B71"/>
    <w:rsid w:val="00660E41"/>
    <w:rsid w:val="00662BC3"/>
    <w:rsid w:val="00664558"/>
    <w:rsid w:val="006708D7"/>
    <w:rsid w:val="00670FB0"/>
    <w:rsid w:val="006717CA"/>
    <w:rsid w:val="00671FB0"/>
    <w:rsid w:val="00692924"/>
    <w:rsid w:val="00693F94"/>
    <w:rsid w:val="006948AA"/>
    <w:rsid w:val="0069496B"/>
    <w:rsid w:val="00697A46"/>
    <w:rsid w:val="006A4280"/>
    <w:rsid w:val="006C00FA"/>
    <w:rsid w:val="006C25D9"/>
    <w:rsid w:val="006C5899"/>
    <w:rsid w:val="006C5967"/>
    <w:rsid w:val="006C5CBC"/>
    <w:rsid w:val="006C6CF1"/>
    <w:rsid w:val="006D058B"/>
    <w:rsid w:val="006D3E58"/>
    <w:rsid w:val="006D6355"/>
    <w:rsid w:val="006D6928"/>
    <w:rsid w:val="006E631E"/>
    <w:rsid w:val="006E69D5"/>
    <w:rsid w:val="006F43F2"/>
    <w:rsid w:val="006F5710"/>
    <w:rsid w:val="00701E1F"/>
    <w:rsid w:val="0070791A"/>
    <w:rsid w:val="00707B2A"/>
    <w:rsid w:val="00710DC5"/>
    <w:rsid w:val="00710DCB"/>
    <w:rsid w:val="0071466E"/>
    <w:rsid w:val="007149E8"/>
    <w:rsid w:val="00722D66"/>
    <w:rsid w:val="007232B3"/>
    <w:rsid w:val="0072642F"/>
    <w:rsid w:val="00730919"/>
    <w:rsid w:val="00731521"/>
    <w:rsid w:val="007401CF"/>
    <w:rsid w:val="007465F8"/>
    <w:rsid w:val="007505FF"/>
    <w:rsid w:val="0075171F"/>
    <w:rsid w:val="00767745"/>
    <w:rsid w:val="00772EE7"/>
    <w:rsid w:val="00773258"/>
    <w:rsid w:val="00782A8C"/>
    <w:rsid w:val="007A2DC6"/>
    <w:rsid w:val="007A2DE3"/>
    <w:rsid w:val="007A6BF5"/>
    <w:rsid w:val="007B1C07"/>
    <w:rsid w:val="007B36E1"/>
    <w:rsid w:val="007B458D"/>
    <w:rsid w:val="007B4D36"/>
    <w:rsid w:val="007B53AA"/>
    <w:rsid w:val="007B63E4"/>
    <w:rsid w:val="007C5BB3"/>
    <w:rsid w:val="007C7F86"/>
    <w:rsid w:val="007D0D6C"/>
    <w:rsid w:val="007D4557"/>
    <w:rsid w:val="007E2EBB"/>
    <w:rsid w:val="007E50D3"/>
    <w:rsid w:val="007E6A1C"/>
    <w:rsid w:val="007F1D88"/>
    <w:rsid w:val="007F3D3A"/>
    <w:rsid w:val="00800A56"/>
    <w:rsid w:val="00802C4D"/>
    <w:rsid w:val="00803BC4"/>
    <w:rsid w:val="008042AD"/>
    <w:rsid w:val="008056F0"/>
    <w:rsid w:val="008118CA"/>
    <w:rsid w:val="00821BE1"/>
    <w:rsid w:val="00821C7D"/>
    <w:rsid w:val="0082678E"/>
    <w:rsid w:val="0083409D"/>
    <w:rsid w:val="008346FD"/>
    <w:rsid w:val="00837F99"/>
    <w:rsid w:val="00846B8D"/>
    <w:rsid w:val="00846CB5"/>
    <w:rsid w:val="00855098"/>
    <w:rsid w:val="00855C68"/>
    <w:rsid w:val="00856B8B"/>
    <w:rsid w:val="00865647"/>
    <w:rsid w:val="00867E7C"/>
    <w:rsid w:val="00871B7B"/>
    <w:rsid w:val="008722CE"/>
    <w:rsid w:val="0087352C"/>
    <w:rsid w:val="00876EFA"/>
    <w:rsid w:val="00887702"/>
    <w:rsid w:val="008900EF"/>
    <w:rsid w:val="00894617"/>
    <w:rsid w:val="00897511"/>
    <w:rsid w:val="008A799B"/>
    <w:rsid w:val="008B48B6"/>
    <w:rsid w:val="008C06CE"/>
    <w:rsid w:val="008C1517"/>
    <w:rsid w:val="008C1930"/>
    <w:rsid w:val="008D37A1"/>
    <w:rsid w:val="008D5988"/>
    <w:rsid w:val="008E30D2"/>
    <w:rsid w:val="008E6752"/>
    <w:rsid w:val="008E6C89"/>
    <w:rsid w:val="008E6DA7"/>
    <w:rsid w:val="008F0563"/>
    <w:rsid w:val="008F4E21"/>
    <w:rsid w:val="008F56DB"/>
    <w:rsid w:val="00900012"/>
    <w:rsid w:val="009024A0"/>
    <w:rsid w:val="00905F1B"/>
    <w:rsid w:val="0090649B"/>
    <w:rsid w:val="00911627"/>
    <w:rsid w:val="009351A2"/>
    <w:rsid w:val="009353CA"/>
    <w:rsid w:val="00940999"/>
    <w:rsid w:val="0094155E"/>
    <w:rsid w:val="00946346"/>
    <w:rsid w:val="00953957"/>
    <w:rsid w:val="00963BD2"/>
    <w:rsid w:val="00966CB4"/>
    <w:rsid w:val="009709C1"/>
    <w:rsid w:val="00970A05"/>
    <w:rsid w:val="009717E6"/>
    <w:rsid w:val="0097451A"/>
    <w:rsid w:val="0097563A"/>
    <w:rsid w:val="0097749B"/>
    <w:rsid w:val="00977D43"/>
    <w:rsid w:val="00977D5A"/>
    <w:rsid w:val="00981C16"/>
    <w:rsid w:val="00985ABC"/>
    <w:rsid w:val="009945F9"/>
    <w:rsid w:val="009A32DC"/>
    <w:rsid w:val="009A5622"/>
    <w:rsid w:val="009A6AA8"/>
    <w:rsid w:val="009A7F65"/>
    <w:rsid w:val="009B1373"/>
    <w:rsid w:val="009B154B"/>
    <w:rsid w:val="009C2C0B"/>
    <w:rsid w:val="009C375D"/>
    <w:rsid w:val="009C3FAC"/>
    <w:rsid w:val="009C5A79"/>
    <w:rsid w:val="009C6BF8"/>
    <w:rsid w:val="009C6F6E"/>
    <w:rsid w:val="009D2033"/>
    <w:rsid w:val="009D4943"/>
    <w:rsid w:val="009D4F56"/>
    <w:rsid w:val="009D7B1B"/>
    <w:rsid w:val="009E1433"/>
    <w:rsid w:val="009E1932"/>
    <w:rsid w:val="009F0334"/>
    <w:rsid w:val="009F0B8F"/>
    <w:rsid w:val="009F264A"/>
    <w:rsid w:val="009F31E0"/>
    <w:rsid w:val="009F4E3D"/>
    <w:rsid w:val="009F7E2E"/>
    <w:rsid w:val="00A01523"/>
    <w:rsid w:val="00A060E5"/>
    <w:rsid w:val="00A202E5"/>
    <w:rsid w:val="00A2105D"/>
    <w:rsid w:val="00A241DD"/>
    <w:rsid w:val="00A34D66"/>
    <w:rsid w:val="00A444BF"/>
    <w:rsid w:val="00A44D2C"/>
    <w:rsid w:val="00A53A4E"/>
    <w:rsid w:val="00A5439F"/>
    <w:rsid w:val="00A5691B"/>
    <w:rsid w:val="00A56A20"/>
    <w:rsid w:val="00A578A2"/>
    <w:rsid w:val="00A60C31"/>
    <w:rsid w:val="00A64B7D"/>
    <w:rsid w:val="00A66FD6"/>
    <w:rsid w:val="00A73E94"/>
    <w:rsid w:val="00A748E7"/>
    <w:rsid w:val="00A762B1"/>
    <w:rsid w:val="00A7676E"/>
    <w:rsid w:val="00A8111D"/>
    <w:rsid w:val="00A81F1A"/>
    <w:rsid w:val="00A879FF"/>
    <w:rsid w:val="00AA1BC3"/>
    <w:rsid w:val="00AA3A57"/>
    <w:rsid w:val="00AA580B"/>
    <w:rsid w:val="00AA761F"/>
    <w:rsid w:val="00AB3C65"/>
    <w:rsid w:val="00AB64B2"/>
    <w:rsid w:val="00AB692D"/>
    <w:rsid w:val="00AC0345"/>
    <w:rsid w:val="00AC15C2"/>
    <w:rsid w:val="00AC2128"/>
    <w:rsid w:val="00AC5ADC"/>
    <w:rsid w:val="00AC671B"/>
    <w:rsid w:val="00AE4D20"/>
    <w:rsid w:val="00AF1523"/>
    <w:rsid w:val="00B0287C"/>
    <w:rsid w:val="00B0360B"/>
    <w:rsid w:val="00B03EC2"/>
    <w:rsid w:val="00B0432A"/>
    <w:rsid w:val="00B071AE"/>
    <w:rsid w:val="00B07BE0"/>
    <w:rsid w:val="00B10521"/>
    <w:rsid w:val="00B11639"/>
    <w:rsid w:val="00B11C91"/>
    <w:rsid w:val="00B11F3B"/>
    <w:rsid w:val="00B12461"/>
    <w:rsid w:val="00B13349"/>
    <w:rsid w:val="00B13F10"/>
    <w:rsid w:val="00B16AED"/>
    <w:rsid w:val="00B201F0"/>
    <w:rsid w:val="00B22438"/>
    <w:rsid w:val="00B25803"/>
    <w:rsid w:val="00B27FA1"/>
    <w:rsid w:val="00B41FA9"/>
    <w:rsid w:val="00B45198"/>
    <w:rsid w:val="00B45223"/>
    <w:rsid w:val="00B5042C"/>
    <w:rsid w:val="00B61EB2"/>
    <w:rsid w:val="00B62AFA"/>
    <w:rsid w:val="00B62B57"/>
    <w:rsid w:val="00B65739"/>
    <w:rsid w:val="00B65902"/>
    <w:rsid w:val="00B66B25"/>
    <w:rsid w:val="00B706F1"/>
    <w:rsid w:val="00B731BA"/>
    <w:rsid w:val="00B74EFA"/>
    <w:rsid w:val="00B81E16"/>
    <w:rsid w:val="00B8421D"/>
    <w:rsid w:val="00B930D4"/>
    <w:rsid w:val="00B966FA"/>
    <w:rsid w:val="00BA2D4C"/>
    <w:rsid w:val="00BA45B4"/>
    <w:rsid w:val="00BA4A7B"/>
    <w:rsid w:val="00BA6820"/>
    <w:rsid w:val="00BA7F0B"/>
    <w:rsid w:val="00BB21D4"/>
    <w:rsid w:val="00BB29E5"/>
    <w:rsid w:val="00BB7514"/>
    <w:rsid w:val="00BB7578"/>
    <w:rsid w:val="00BC4329"/>
    <w:rsid w:val="00BC74D1"/>
    <w:rsid w:val="00BD2746"/>
    <w:rsid w:val="00BF07FE"/>
    <w:rsid w:val="00BF49EC"/>
    <w:rsid w:val="00BF601D"/>
    <w:rsid w:val="00C0074C"/>
    <w:rsid w:val="00C02DC8"/>
    <w:rsid w:val="00C04D2C"/>
    <w:rsid w:val="00C13F7C"/>
    <w:rsid w:val="00C1527A"/>
    <w:rsid w:val="00C16EF1"/>
    <w:rsid w:val="00C23781"/>
    <w:rsid w:val="00C305CD"/>
    <w:rsid w:val="00C30F2B"/>
    <w:rsid w:val="00C32BE3"/>
    <w:rsid w:val="00C441A7"/>
    <w:rsid w:val="00C50D96"/>
    <w:rsid w:val="00C512E4"/>
    <w:rsid w:val="00C54C4A"/>
    <w:rsid w:val="00C5720D"/>
    <w:rsid w:val="00C576A1"/>
    <w:rsid w:val="00C6077C"/>
    <w:rsid w:val="00C62518"/>
    <w:rsid w:val="00C633F5"/>
    <w:rsid w:val="00C703F5"/>
    <w:rsid w:val="00C7215C"/>
    <w:rsid w:val="00C74923"/>
    <w:rsid w:val="00C81178"/>
    <w:rsid w:val="00C82EBB"/>
    <w:rsid w:val="00C84907"/>
    <w:rsid w:val="00C867A8"/>
    <w:rsid w:val="00C91A04"/>
    <w:rsid w:val="00C959D6"/>
    <w:rsid w:val="00C97955"/>
    <w:rsid w:val="00CA3517"/>
    <w:rsid w:val="00CA56C1"/>
    <w:rsid w:val="00CA6D75"/>
    <w:rsid w:val="00CB013F"/>
    <w:rsid w:val="00CB0C24"/>
    <w:rsid w:val="00CB39ED"/>
    <w:rsid w:val="00CC16A9"/>
    <w:rsid w:val="00CC7D59"/>
    <w:rsid w:val="00CD0B11"/>
    <w:rsid w:val="00CD7068"/>
    <w:rsid w:val="00CE0508"/>
    <w:rsid w:val="00CE21FF"/>
    <w:rsid w:val="00CE4097"/>
    <w:rsid w:val="00CE4AE2"/>
    <w:rsid w:val="00CE5CFA"/>
    <w:rsid w:val="00CF19AA"/>
    <w:rsid w:val="00CF4214"/>
    <w:rsid w:val="00CF5B4E"/>
    <w:rsid w:val="00D00012"/>
    <w:rsid w:val="00D00967"/>
    <w:rsid w:val="00D04E8C"/>
    <w:rsid w:val="00D0678E"/>
    <w:rsid w:val="00D07E7F"/>
    <w:rsid w:val="00D12A8F"/>
    <w:rsid w:val="00D14CF9"/>
    <w:rsid w:val="00D15C0B"/>
    <w:rsid w:val="00D172E4"/>
    <w:rsid w:val="00D17A96"/>
    <w:rsid w:val="00D23AA5"/>
    <w:rsid w:val="00D278A5"/>
    <w:rsid w:val="00D319A4"/>
    <w:rsid w:val="00D31BAE"/>
    <w:rsid w:val="00D33E47"/>
    <w:rsid w:val="00D34106"/>
    <w:rsid w:val="00D3499A"/>
    <w:rsid w:val="00D368C8"/>
    <w:rsid w:val="00D371B7"/>
    <w:rsid w:val="00D3725E"/>
    <w:rsid w:val="00D5100E"/>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86C0F"/>
    <w:rsid w:val="00D90B0B"/>
    <w:rsid w:val="00D9159E"/>
    <w:rsid w:val="00DA51CF"/>
    <w:rsid w:val="00DA7E48"/>
    <w:rsid w:val="00DB1D3D"/>
    <w:rsid w:val="00DC19DA"/>
    <w:rsid w:val="00DC297F"/>
    <w:rsid w:val="00DC3BBE"/>
    <w:rsid w:val="00DC5B0C"/>
    <w:rsid w:val="00DC7AD6"/>
    <w:rsid w:val="00DC7DC4"/>
    <w:rsid w:val="00DD2074"/>
    <w:rsid w:val="00DD252D"/>
    <w:rsid w:val="00DD2B1E"/>
    <w:rsid w:val="00DF4FBE"/>
    <w:rsid w:val="00DF64BA"/>
    <w:rsid w:val="00E0036A"/>
    <w:rsid w:val="00E02C20"/>
    <w:rsid w:val="00E03F74"/>
    <w:rsid w:val="00E10115"/>
    <w:rsid w:val="00E12840"/>
    <w:rsid w:val="00E16A3C"/>
    <w:rsid w:val="00E2091B"/>
    <w:rsid w:val="00E20D2D"/>
    <w:rsid w:val="00E26DAA"/>
    <w:rsid w:val="00E31C46"/>
    <w:rsid w:val="00E345EB"/>
    <w:rsid w:val="00E35480"/>
    <w:rsid w:val="00E36A92"/>
    <w:rsid w:val="00E40769"/>
    <w:rsid w:val="00E40AB4"/>
    <w:rsid w:val="00E446BE"/>
    <w:rsid w:val="00E449F2"/>
    <w:rsid w:val="00E4537E"/>
    <w:rsid w:val="00E454A8"/>
    <w:rsid w:val="00E45EA5"/>
    <w:rsid w:val="00E47ECF"/>
    <w:rsid w:val="00E5070A"/>
    <w:rsid w:val="00E50F40"/>
    <w:rsid w:val="00E514BB"/>
    <w:rsid w:val="00E51FAE"/>
    <w:rsid w:val="00E53619"/>
    <w:rsid w:val="00E5365E"/>
    <w:rsid w:val="00E66936"/>
    <w:rsid w:val="00E80DED"/>
    <w:rsid w:val="00E84347"/>
    <w:rsid w:val="00E87178"/>
    <w:rsid w:val="00E873BD"/>
    <w:rsid w:val="00E95AE8"/>
    <w:rsid w:val="00E97384"/>
    <w:rsid w:val="00EA3417"/>
    <w:rsid w:val="00EA5050"/>
    <w:rsid w:val="00EA566A"/>
    <w:rsid w:val="00EA6196"/>
    <w:rsid w:val="00EB1088"/>
    <w:rsid w:val="00EB266B"/>
    <w:rsid w:val="00EB2B22"/>
    <w:rsid w:val="00EB3FC5"/>
    <w:rsid w:val="00EC2CAE"/>
    <w:rsid w:val="00ED129B"/>
    <w:rsid w:val="00ED1620"/>
    <w:rsid w:val="00ED3E28"/>
    <w:rsid w:val="00EE2E7E"/>
    <w:rsid w:val="00EE42E8"/>
    <w:rsid w:val="00EE66B3"/>
    <w:rsid w:val="00EF062D"/>
    <w:rsid w:val="00EF1D56"/>
    <w:rsid w:val="00EF2EAD"/>
    <w:rsid w:val="00F02108"/>
    <w:rsid w:val="00F0739D"/>
    <w:rsid w:val="00F10BBF"/>
    <w:rsid w:val="00F112E1"/>
    <w:rsid w:val="00F11B3C"/>
    <w:rsid w:val="00F12DCA"/>
    <w:rsid w:val="00F26B05"/>
    <w:rsid w:val="00F32AC1"/>
    <w:rsid w:val="00F362AF"/>
    <w:rsid w:val="00F36A33"/>
    <w:rsid w:val="00F40D56"/>
    <w:rsid w:val="00F4172B"/>
    <w:rsid w:val="00F51481"/>
    <w:rsid w:val="00F5200D"/>
    <w:rsid w:val="00F53501"/>
    <w:rsid w:val="00F53FE5"/>
    <w:rsid w:val="00F6462A"/>
    <w:rsid w:val="00F67B19"/>
    <w:rsid w:val="00F726F4"/>
    <w:rsid w:val="00F8053C"/>
    <w:rsid w:val="00F837D6"/>
    <w:rsid w:val="00F92165"/>
    <w:rsid w:val="00F9364F"/>
    <w:rsid w:val="00F963A1"/>
    <w:rsid w:val="00F967DD"/>
    <w:rsid w:val="00F969BC"/>
    <w:rsid w:val="00F97CD0"/>
    <w:rsid w:val="00FB0A0E"/>
    <w:rsid w:val="00FB1500"/>
    <w:rsid w:val="00FB1CBF"/>
    <w:rsid w:val="00FB2FCB"/>
    <w:rsid w:val="00FB4BA1"/>
    <w:rsid w:val="00FB4F22"/>
    <w:rsid w:val="00FB6A97"/>
    <w:rsid w:val="00FC3380"/>
    <w:rsid w:val="00FC36D7"/>
    <w:rsid w:val="00FC52A6"/>
    <w:rsid w:val="00FC586C"/>
    <w:rsid w:val="00FD4C15"/>
    <w:rsid w:val="00FD501A"/>
    <w:rsid w:val="00FE1662"/>
    <w:rsid w:val="00FE2F3A"/>
    <w:rsid w:val="00FF6150"/>
    <w:rsid w:val="00FF65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D5AC4-9636-4CB2-8A75-1F1735DA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52</Pages>
  <Words>12254</Words>
  <Characters>66173</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49</cp:revision>
  <cp:lastPrinted>2026-07-03T16:15:00Z</cp:lastPrinted>
  <dcterms:created xsi:type="dcterms:W3CDTF">2026-07-03T15:44:00Z</dcterms:created>
  <dcterms:modified xsi:type="dcterms:W3CDTF">2026-07-03T16:15:00Z</dcterms:modified>
</cp:coreProperties>
</file>